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544B7" w:rsidRDefault="00C41479" w:rsidP="00B544B7">
      <w:pPr>
        <w:pStyle w:val="a3"/>
        <w:shd w:val="clear" w:color="auto" w:fill="FFFFFF"/>
        <w:spacing w:before="60" w:beforeAutospacing="0" w:after="180" w:afterAutospacing="0"/>
        <w:ind w:firstLine="150"/>
        <w:jc w:val="center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b/>
          <w:bCs/>
          <w:color w:val="303030"/>
          <w:sz w:val="23"/>
          <w:szCs w:val="23"/>
        </w:rPr>
        <w:t xml:space="preserve">Высшая геодезия </w:t>
      </w:r>
      <w:r w:rsidR="00B544B7">
        <w:rPr>
          <w:rFonts w:ascii="Arial" w:hAnsi="Arial" w:cs="Arial"/>
          <w:b/>
          <w:bCs/>
          <w:color w:val="303030"/>
          <w:sz w:val="23"/>
          <w:szCs w:val="23"/>
        </w:rPr>
        <w:t>2. УКЛОНЕНИЕ ОТВЕСНЫХ ЛИНИЙ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jc w:val="center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b/>
          <w:bCs/>
          <w:color w:val="303030"/>
          <w:sz w:val="23"/>
          <w:szCs w:val="23"/>
        </w:rPr>
        <w:t>2.1 Основные понятия и определения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b/>
          <w:bCs/>
          <w:color w:val="303030"/>
          <w:sz w:val="23"/>
          <w:szCs w:val="23"/>
          <w:u w:val="single"/>
        </w:rPr>
        <w:t>Уклонение отвесной линии</w:t>
      </w:r>
      <w:r>
        <w:rPr>
          <w:rFonts w:ascii="Arial" w:hAnsi="Arial" w:cs="Arial"/>
          <w:b/>
          <w:bCs/>
          <w:color w:val="303030"/>
          <w:sz w:val="23"/>
          <w:szCs w:val="23"/>
        </w:rPr>
        <w:t> </w:t>
      </w:r>
      <w:r>
        <w:rPr>
          <w:rFonts w:ascii="Arial" w:hAnsi="Arial" w:cs="Arial"/>
          <w:color w:val="303030"/>
          <w:sz w:val="23"/>
          <w:szCs w:val="23"/>
        </w:rPr>
        <w:t>—</w:t>
      </w:r>
      <w:r>
        <w:rPr>
          <w:rFonts w:ascii="Arial" w:hAnsi="Arial" w:cs="Arial"/>
          <w:b/>
          <w:bCs/>
          <w:color w:val="303030"/>
          <w:sz w:val="23"/>
          <w:szCs w:val="23"/>
        </w:rPr>
        <w:t> </w:t>
      </w:r>
      <w:r>
        <w:rPr>
          <w:rFonts w:ascii="Arial" w:hAnsi="Arial" w:cs="Arial"/>
          <w:color w:val="303030"/>
          <w:sz w:val="23"/>
          <w:szCs w:val="23"/>
        </w:rPr>
        <w:t>это в первом приближении угол между направлением нормали к поверхности эллипсоида и направлением отвесной линии в исследуемой точке. В каждой точке земной поверхности отвес устанавливается по направлению ON, совпадающему с направлением силы тяжести (рис.2.1).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jc w:val="center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noProof/>
          <w:color w:val="0E4D7A"/>
          <w:sz w:val="23"/>
          <w:szCs w:val="23"/>
        </w:rPr>
        <w:drawing>
          <wp:inline distT="0" distB="0" distL="0" distR="0">
            <wp:extent cx="4819650" cy="3533775"/>
            <wp:effectExtent l="0" t="0" r="0" b="9525"/>
            <wp:docPr id="1" name="Рисунок 1" descr="clip_image002">
              <a:hlinkClick xmlns:a="http://schemas.openxmlformats.org/drawingml/2006/main" r:id="rId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lip_image002">
                      <a:hlinkClick r:id="rId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9650" cy="3533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jc w:val="center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Рисунок 2.1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 xml:space="preserve">Это направление всегда перпендикулярно </w:t>
      </w:r>
      <w:proofErr w:type="spellStart"/>
      <w:r>
        <w:rPr>
          <w:rFonts w:ascii="Arial" w:hAnsi="Arial" w:cs="Arial"/>
          <w:color w:val="303030"/>
          <w:sz w:val="23"/>
          <w:szCs w:val="23"/>
        </w:rPr>
        <w:t>уровенной</w:t>
      </w:r>
      <w:proofErr w:type="spellEnd"/>
      <w:r>
        <w:rPr>
          <w:rFonts w:ascii="Arial" w:hAnsi="Arial" w:cs="Arial"/>
          <w:color w:val="303030"/>
          <w:sz w:val="23"/>
          <w:szCs w:val="23"/>
        </w:rPr>
        <w:t xml:space="preserve"> поверхности в данной точке О.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 xml:space="preserve">Общий земной эллипсоид не может быть всюду параллельным </w:t>
      </w:r>
      <w:proofErr w:type="spellStart"/>
      <w:r>
        <w:rPr>
          <w:rFonts w:ascii="Arial" w:hAnsi="Arial" w:cs="Arial"/>
          <w:color w:val="303030"/>
          <w:sz w:val="23"/>
          <w:szCs w:val="23"/>
        </w:rPr>
        <w:t>уровенной</w:t>
      </w:r>
      <w:proofErr w:type="spellEnd"/>
      <w:r>
        <w:rPr>
          <w:rFonts w:ascii="Arial" w:hAnsi="Arial" w:cs="Arial"/>
          <w:color w:val="303030"/>
          <w:sz w:val="23"/>
          <w:szCs w:val="23"/>
        </w:rPr>
        <w:t xml:space="preserve"> поверхности. Поэтому нормаль </w:t>
      </w:r>
      <w:proofErr w:type="spellStart"/>
      <w:r>
        <w:rPr>
          <w:rFonts w:ascii="Arial" w:hAnsi="Arial" w:cs="Arial"/>
          <w:color w:val="303030"/>
          <w:sz w:val="23"/>
          <w:szCs w:val="23"/>
        </w:rPr>
        <w:t>mOM</w:t>
      </w:r>
      <w:proofErr w:type="spellEnd"/>
      <w:r>
        <w:rPr>
          <w:rFonts w:ascii="Arial" w:hAnsi="Arial" w:cs="Arial"/>
          <w:color w:val="303030"/>
          <w:sz w:val="23"/>
          <w:szCs w:val="23"/>
        </w:rPr>
        <w:t xml:space="preserve"> к общему земному эллипсоиду не совпадает с отвесной линией ON. Угол </w:t>
      </w:r>
      <w:proofErr w:type="spellStart"/>
      <w:r>
        <w:rPr>
          <w:rFonts w:ascii="Arial" w:hAnsi="Arial" w:cs="Arial"/>
          <w:i/>
          <w:iCs/>
          <w:color w:val="303030"/>
          <w:sz w:val="23"/>
          <w:szCs w:val="23"/>
        </w:rPr>
        <w:t>u</w:t>
      </w:r>
      <w:proofErr w:type="gramStart"/>
      <w:r>
        <w:rPr>
          <w:rFonts w:ascii="Arial" w:hAnsi="Arial" w:cs="Arial"/>
          <w:i/>
          <w:iCs/>
          <w:color w:val="303030"/>
          <w:sz w:val="23"/>
          <w:szCs w:val="23"/>
          <w:vertAlign w:val="subscript"/>
        </w:rPr>
        <w:t>абс</w:t>
      </w:r>
      <w:proofErr w:type="spellEnd"/>
      <w:r>
        <w:rPr>
          <w:rFonts w:ascii="Arial" w:hAnsi="Arial" w:cs="Arial"/>
          <w:color w:val="303030"/>
          <w:sz w:val="23"/>
          <w:szCs w:val="23"/>
        </w:rPr>
        <w:t> .</w:t>
      </w:r>
      <w:proofErr w:type="gramEnd"/>
      <w:r>
        <w:rPr>
          <w:rFonts w:ascii="Arial" w:hAnsi="Arial" w:cs="Arial"/>
          <w:color w:val="303030"/>
          <w:sz w:val="23"/>
          <w:szCs w:val="23"/>
        </w:rPr>
        <w:t xml:space="preserve"> между отвесной линией и нормалью к общему </w:t>
      </w:r>
      <w:r>
        <w:rPr>
          <w:rFonts w:ascii="Arial" w:hAnsi="Arial" w:cs="Arial"/>
          <w:color w:val="303030"/>
          <w:sz w:val="23"/>
          <w:szCs w:val="23"/>
          <w:u w:val="single"/>
        </w:rPr>
        <w:t>земному эллипсоиду</w:t>
      </w:r>
      <w:r>
        <w:rPr>
          <w:rFonts w:ascii="Arial" w:hAnsi="Arial" w:cs="Arial"/>
          <w:color w:val="303030"/>
          <w:sz w:val="23"/>
          <w:szCs w:val="23"/>
        </w:rPr>
        <w:t> называется </w:t>
      </w:r>
      <w:r>
        <w:rPr>
          <w:rFonts w:ascii="Arial" w:hAnsi="Arial" w:cs="Arial"/>
          <w:color w:val="303030"/>
          <w:sz w:val="23"/>
          <w:szCs w:val="23"/>
          <w:u w:val="single"/>
        </w:rPr>
        <w:t>абсолютным уклонением отвесной</w:t>
      </w:r>
      <w:r>
        <w:rPr>
          <w:rFonts w:ascii="Arial" w:hAnsi="Arial" w:cs="Arial"/>
          <w:color w:val="303030"/>
          <w:sz w:val="23"/>
          <w:szCs w:val="23"/>
        </w:rPr>
        <w:t> </w:t>
      </w:r>
      <w:r>
        <w:rPr>
          <w:rFonts w:ascii="Arial" w:hAnsi="Arial" w:cs="Arial"/>
          <w:color w:val="303030"/>
          <w:sz w:val="23"/>
          <w:szCs w:val="23"/>
          <w:u w:val="single"/>
        </w:rPr>
        <w:t>линии</w:t>
      </w:r>
      <w:r>
        <w:rPr>
          <w:rFonts w:ascii="Arial" w:hAnsi="Arial" w:cs="Arial"/>
          <w:color w:val="303030"/>
          <w:sz w:val="23"/>
          <w:szCs w:val="23"/>
        </w:rPr>
        <w:t>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 xml:space="preserve">Однако обработка геодезических измерений производится не на общем земном эллипсоиде, а на </w:t>
      </w:r>
      <w:proofErr w:type="spellStart"/>
      <w:r>
        <w:rPr>
          <w:rFonts w:ascii="Arial" w:hAnsi="Arial" w:cs="Arial"/>
          <w:color w:val="303030"/>
          <w:sz w:val="23"/>
          <w:szCs w:val="23"/>
        </w:rPr>
        <w:t>референц</w:t>
      </w:r>
      <w:proofErr w:type="spellEnd"/>
      <w:r>
        <w:rPr>
          <w:rFonts w:ascii="Arial" w:hAnsi="Arial" w:cs="Arial"/>
          <w:color w:val="303030"/>
          <w:sz w:val="23"/>
          <w:szCs w:val="23"/>
        </w:rPr>
        <w:t>-эллипсоиде, который не совпадает с поверхностью земного эллипсоида. Угол </w:t>
      </w:r>
      <w:proofErr w:type="spellStart"/>
      <w:r>
        <w:rPr>
          <w:rFonts w:ascii="Arial" w:hAnsi="Arial" w:cs="Arial"/>
          <w:i/>
          <w:iCs/>
          <w:color w:val="303030"/>
          <w:sz w:val="23"/>
          <w:szCs w:val="23"/>
        </w:rPr>
        <w:t>u</w:t>
      </w:r>
      <w:proofErr w:type="gramStart"/>
      <w:r>
        <w:rPr>
          <w:rFonts w:ascii="Arial" w:hAnsi="Arial" w:cs="Arial"/>
          <w:i/>
          <w:iCs/>
          <w:color w:val="303030"/>
          <w:sz w:val="23"/>
          <w:szCs w:val="23"/>
          <w:vertAlign w:val="subscript"/>
        </w:rPr>
        <w:t>отн</w:t>
      </w:r>
      <w:proofErr w:type="spellEnd"/>
      <w:r>
        <w:rPr>
          <w:rFonts w:ascii="Arial" w:hAnsi="Arial" w:cs="Arial"/>
          <w:color w:val="303030"/>
          <w:sz w:val="23"/>
          <w:szCs w:val="23"/>
        </w:rPr>
        <w:t> .</w:t>
      </w:r>
      <w:proofErr w:type="gramEnd"/>
      <w:r>
        <w:rPr>
          <w:rFonts w:ascii="Arial" w:hAnsi="Arial" w:cs="Arial"/>
          <w:color w:val="303030"/>
          <w:sz w:val="23"/>
          <w:szCs w:val="23"/>
        </w:rPr>
        <w:t xml:space="preserve">-между отвесной линией и нормалью SOS к поверхности </w:t>
      </w:r>
      <w:proofErr w:type="spellStart"/>
      <w:r>
        <w:rPr>
          <w:rFonts w:ascii="Arial" w:hAnsi="Arial" w:cs="Arial"/>
          <w:color w:val="303030"/>
          <w:sz w:val="23"/>
          <w:szCs w:val="23"/>
        </w:rPr>
        <w:t>референц</w:t>
      </w:r>
      <w:proofErr w:type="spellEnd"/>
      <w:r>
        <w:rPr>
          <w:rFonts w:ascii="Arial" w:hAnsi="Arial" w:cs="Arial"/>
          <w:color w:val="303030"/>
          <w:sz w:val="23"/>
          <w:szCs w:val="23"/>
        </w:rPr>
        <w:t>-эллипсоида называется </w:t>
      </w:r>
      <w:r>
        <w:rPr>
          <w:rFonts w:ascii="Arial" w:hAnsi="Arial" w:cs="Arial"/>
          <w:color w:val="303030"/>
          <w:sz w:val="23"/>
          <w:szCs w:val="23"/>
          <w:u w:val="single"/>
        </w:rPr>
        <w:t>относительным</w:t>
      </w:r>
      <w:r>
        <w:rPr>
          <w:rFonts w:ascii="Arial" w:hAnsi="Arial" w:cs="Arial"/>
          <w:color w:val="303030"/>
          <w:sz w:val="23"/>
          <w:szCs w:val="23"/>
        </w:rPr>
        <w:t> </w:t>
      </w:r>
      <w:r>
        <w:rPr>
          <w:rFonts w:ascii="Arial" w:hAnsi="Arial" w:cs="Arial"/>
          <w:color w:val="303030"/>
          <w:sz w:val="23"/>
          <w:szCs w:val="23"/>
          <w:u w:val="single"/>
        </w:rPr>
        <w:t>или астрономо-геодезическим уклонением отвесной линии</w:t>
      </w:r>
      <w:r>
        <w:rPr>
          <w:rFonts w:ascii="Arial" w:hAnsi="Arial" w:cs="Arial"/>
          <w:color w:val="303030"/>
          <w:sz w:val="23"/>
          <w:szCs w:val="23"/>
        </w:rPr>
        <w:t>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Уклонения отвесных линий в разных точках земной поверхности не одинаковы и зависят от многих причин.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Style w:val="a4"/>
          <w:rFonts w:ascii="Arial" w:hAnsi="Arial" w:cs="Arial"/>
          <w:color w:val="303030"/>
          <w:sz w:val="23"/>
          <w:szCs w:val="23"/>
        </w:rPr>
        <w:t>Так, абсолютные уклонения отвесных линий можно разделить на: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• —</w:t>
      </w:r>
      <w:r>
        <w:rPr>
          <w:rFonts w:ascii="Arial" w:hAnsi="Arial" w:cs="Arial"/>
          <w:color w:val="303030"/>
          <w:sz w:val="23"/>
          <w:szCs w:val="23"/>
          <w:u w:val="single"/>
        </w:rPr>
        <w:t>общие</w:t>
      </w:r>
      <w:r>
        <w:rPr>
          <w:rFonts w:ascii="Arial" w:hAnsi="Arial" w:cs="Arial"/>
          <w:color w:val="303030"/>
          <w:sz w:val="23"/>
          <w:szCs w:val="23"/>
        </w:rPr>
        <w:t xml:space="preserve">, соответствующие общим волнам </w:t>
      </w:r>
      <w:proofErr w:type="spellStart"/>
      <w:r>
        <w:rPr>
          <w:rFonts w:ascii="Arial" w:hAnsi="Arial" w:cs="Arial"/>
          <w:color w:val="303030"/>
          <w:sz w:val="23"/>
          <w:szCs w:val="23"/>
        </w:rPr>
        <w:t>квазигеоида</w:t>
      </w:r>
      <w:proofErr w:type="spellEnd"/>
      <w:r>
        <w:rPr>
          <w:rFonts w:ascii="Arial" w:hAnsi="Arial" w:cs="Arial"/>
          <w:color w:val="303030"/>
          <w:sz w:val="23"/>
          <w:szCs w:val="23"/>
        </w:rPr>
        <w:t>; эти уклонения не превышают 8″ и вызваны причинами, складывающимися во всех точках земного шара (наличием океанических впадин и континентальных возвышенностей); для них характерно медленное изменение и однообразный характер на значительных площадях.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lastRenderedPageBreak/>
        <w:t>• —</w:t>
      </w:r>
      <w:r>
        <w:rPr>
          <w:rFonts w:ascii="Arial" w:hAnsi="Arial" w:cs="Arial"/>
          <w:color w:val="303030"/>
          <w:sz w:val="23"/>
          <w:szCs w:val="23"/>
          <w:u w:val="single"/>
        </w:rPr>
        <w:t>местные</w:t>
      </w:r>
      <w:r>
        <w:rPr>
          <w:rFonts w:ascii="Arial" w:hAnsi="Arial" w:cs="Arial"/>
          <w:color w:val="303030"/>
          <w:sz w:val="23"/>
          <w:szCs w:val="23"/>
        </w:rPr>
        <w:t xml:space="preserve">, соответствующие местным отступлениям </w:t>
      </w:r>
      <w:proofErr w:type="spellStart"/>
      <w:r>
        <w:rPr>
          <w:rFonts w:ascii="Arial" w:hAnsi="Arial" w:cs="Arial"/>
          <w:color w:val="303030"/>
          <w:sz w:val="23"/>
          <w:szCs w:val="23"/>
        </w:rPr>
        <w:t>квазигеоида</w:t>
      </w:r>
      <w:proofErr w:type="spellEnd"/>
      <w:r>
        <w:rPr>
          <w:rFonts w:ascii="Arial" w:hAnsi="Arial" w:cs="Arial"/>
          <w:color w:val="303030"/>
          <w:sz w:val="23"/>
          <w:szCs w:val="23"/>
        </w:rPr>
        <w:t xml:space="preserve"> от эллипсоида и вызванные чаще всего наличием отдельных горных хребтов и глубоких впадин; местные уклонения отвесных линий захватывают незначительные территории и, быстро изменяясь, могут существенно отличаться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друг от друга в сравнительно близких точках.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 xml:space="preserve">На Кавказе по меридиану </w:t>
      </w:r>
      <w:proofErr w:type="spellStart"/>
      <w:r>
        <w:rPr>
          <w:rFonts w:ascii="Arial" w:hAnsi="Arial" w:cs="Arial"/>
          <w:color w:val="303030"/>
          <w:sz w:val="23"/>
          <w:szCs w:val="23"/>
        </w:rPr>
        <w:t>г.Владикавказ</w:t>
      </w:r>
      <w:proofErr w:type="spellEnd"/>
      <w:r>
        <w:rPr>
          <w:rFonts w:ascii="Arial" w:hAnsi="Arial" w:cs="Arial"/>
          <w:color w:val="303030"/>
          <w:sz w:val="23"/>
          <w:szCs w:val="23"/>
        </w:rPr>
        <w:t xml:space="preserve"> уклонения отвесных на расстоянии 50 км имеют диапазон (+ </w:t>
      </w:r>
      <w:proofErr w:type="gramStart"/>
      <w:r>
        <w:rPr>
          <w:rFonts w:ascii="Arial" w:hAnsi="Arial" w:cs="Arial"/>
          <w:color w:val="303030"/>
          <w:sz w:val="23"/>
          <w:szCs w:val="23"/>
        </w:rPr>
        <w:t>35)″</w:t>
      </w:r>
      <w:proofErr w:type="gramEnd"/>
      <w:r>
        <w:rPr>
          <w:rFonts w:ascii="Arial" w:hAnsi="Arial" w:cs="Arial"/>
          <w:color w:val="303030"/>
          <w:sz w:val="23"/>
          <w:szCs w:val="23"/>
        </w:rPr>
        <w:t xml:space="preserve"> — (-18) ″, а на Гавайях амплитуда местной аномалии уклонений отвесных линий на расстоянии 120 км достигает 97,6″. В районе озера Байкал разности уклонений отвесных линий отдельных пунктов, расположенных на разных берегах озера (60 км) достигают 40″. Приведенные примеры связаны с резким изменением формы рельефа.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Но наблюдаются значительные изменения уклонений отвесных линий и при совершенно равном и спокойном рельефе. Примером местных аномалий отвесных линий может служить так называемая «местная Московская аттракция», обусловленная местным неравномерным распределением масс в земной коре. Московская аттракция проявляет себя изменениями уклонений отвесных линий на 15,6″ на расстоянии 25 км по меридиану колокольни Ивана Великого Московского Кремля. Подобные большие уклонений отвесных линий происходят в результате изменений в плотностях пород, расположенных ниже поверхности земли.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proofErr w:type="spellStart"/>
      <w:r>
        <w:rPr>
          <w:rFonts w:ascii="Arial" w:hAnsi="Arial" w:cs="Arial"/>
          <w:color w:val="303030"/>
          <w:sz w:val="23"/>
          <w:szCs w:val="23"/>
        </w:rPr>
        <w:t>Референц</w:t>
      </w:r>
      <w:proofErr w:type="spellEnd"/>
      <w:r>
        <w:rPr>
          <w:rFonts w:ascii="Arial" w:hAnsi="Arial" w:cs="Arial"/>
          <w:color w:val="303030"/>
          <w:sz w:val="23"/>
          <w:szCs w:val="23"/>
        </w:rPr>
        <w:t>-эллипсоид Красовского так определен, что уклонения отвесных линий на нашей территории в среднем составляют 3-4″, исключая, конечно, местные аномалии (районы Москвы, Кавказа, Байкала и др.). </w:t>
      </w:r>
      <w:r>
        <w:rPr>
          <w:rStyle w:val="a4"/>
          <w:rFonts w:ascii="Arial" w:hAnsi="Arial" w:cs="Arial"/>
          <w:color w:val="303030"/>
          <w:sz w:val="23"/>
          <w:szCs w:val="23"/>
          <w:u w:val="single"/>
        </w:rPr>
        <w:t xml:space="preserve">Уклонения отвесных линий </w:t>
      </w:r>
      <w:proofErr w:type="gramStart"/>
      <w:r>
        <w:rPr>
          <w:rStyle w:val="a4"/>
          <w:rFonts w:ascii="Arial" w:hAnsi="Arial" w:cs="Arial"/>
          <w:color w:val="303030"/>
          <w:sz w:val="23"/>
          <w:szCs w:val="23"/>
          <w:u w:val="single"/>
        </w:rPr>
        <w:t>необходимо знать</w:t>
      </w:r>
      <w:proofErr w:type="gramEnd"/>
      <w:r>
        <w:rPr>
          <w:rStyle w:val="a4"/>
          <w:rFonts w:ascii="Arial" w:hAnsi="Arial" w:cs="Arial"/>
          <w:color w:val="303030"/>
          <w:sz w:val="23"/>
          <w:szCs w:val="23"/>
          <w:u w:val="single"/>
        </w:rPr>
        <w:t xml:space="preserve"> для: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 xml:space="preserve">• изучения фигуры </w:t>
      </w:r>
      <w:proofErr w:type="spellStart"/>
      <w:r>
        <w:rPr>
          <w:rFonts w:ascii="Arial" w:hAnsi="Arial" w:cs="Arial"/>
          <w:color w:val="303030"/>
          <w:sz w:val="23"/>
          <w:szCs w:val="23"/>
        </w:rPr>
        <w:t>квазигеоида</w:t>
      </w:r>
      <w:proofErr w:type="spellEnd"/>
      <w:r>
        <w:rPr>
          <w:rFonts w:ascii="Arial" w:hAnsi="Arial" w:cs="Arial"/>
          <w:color w:val="303030"/>
          <w:sz w:val="23"/>
          <w:szCs w:val="23"/>
        </w:rPr>
        <w:t>;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 xml:space="preserve">• установления </w:t>
      </w:r>
      <w:proofErr w:type="spellStart"/>
      <w:r>
        <w:rPr>
          <w:rFonts w:ascii="Arial" w:hAnsi="Arial" w:cs="Arial"/>
          <w:color w:val="303030"/>
          <w:sz w:val="23"/>
          <w:szCs w:val="23"/>
        </w:rPr>
        <w:t>референц</w:t>
      </w:r>
      <w:proofErr w:type="spellEnd"/>
      <w:r>
        <w:rPr>
          <w:rFonts w:ascii="Arial" w:hAnsi="Arial" w:cs="Arial"/>
          <w:color w:val="303030"/>
          <w:sz w:val="23"/>
          <w:szCs w:val="23"/>
        </w:rPr>
        <w:t>-эллипсоида;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 xml:space="preserve">• решения редукционных задач при обработке геодезических измерений (перенос на поверхность </w:t>
      </w:r>
      <w:proofErr w:type="spellStart"/>
      <w:r>
        <w:rPr>
          <w:rFonts w:ascii="Arial" w:hAnsi="Arial" w:cs="Arial"/>
          <w:color w:val="303030"/>
          <w:sz w:val="23"/>
          <w:szCs w:val="23"/>
        </w:rPr>
        <w:t>референц</w:t>
      </w:r>
      <w:proofErr w:type="spellEnd"/>
      <w:r>
        <w:rPr>
          <w:rFonts w:ascii="Arial" w:hAnsi="Arial" w:cs="Arial"/>
          <w:color w:val="303030"/>
          <w:sz w:val="23"/>
          <w:szCs w:val="23"/>
        </w:rPr>
        <w:t>-эллипсоида).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Через уклонения отвесных линий устанавливается простая связь между </w:t>
      </w:r>
      <w:r>
        <w:rPr>
          <w:rFonts w:ascii="Arial" w:hAnsi="Arial" w:cs="Arial"/>
          <w:color w:val="303030"/>
          <w:sz w:val="23"/>
          <w:szCs w:val="23"/>
          <w:u w:val="single"/>
        </w:rPr>
        <w:t>астрономическими</w:t>
      </w:r>
      <w:r>
        <w:rPr>
          <w:rFonts w:ascii="Arial" w:hAnsi="Arial" w:cs="Arial"/>
          <w:color w:val="303030"/>
          <w:sz w:val="23"/>
          <w:szCs w:val="23"/>
        </w:rPr>
        <w:t> (</w:t>
      </w:r>
      <w:proofErr w:type="spellStart"/>
      <w:proofErr w:type="gramStart"/>
      <w:r>
        <w:rPr>
          <w:rFonts w:ascii="Arial" w:hAnsi="Arial" w:cs="Arial"/>
          <w:color w:val="303030"/>
          <w:sz w:val="23"/>
          <w:szCs w:val="23"/>
        </w:rPr>
        <w:t>ϕ,λ</w:t>
      </w:r>
      <w:proofErr w:type="spellEnd"/>
      <w:proofErr w:type="gramEnd"/>
      <w:r>
        <w:rPr>
          <w:rFonts w:ascii="Arial" w:hAnsi="Arial" w:cs="Arial"/>
          <w:color w:val="303030"/>
          <w:sz w:val="23"/>
          <w:szCs w:val="23"/>
        </w:rPr>
        <w:t>) и </w:t>
      </w:r>
      <w:r>
        <w:rPr>
          <w:rFonts w:ascii="Arial" w:hAnsi="Arial" w:cs="Arial"/>
          <w:color w:val="303030"/>
          <w:sz w:val="23"/>
          <w:szCs w:val="23"/>
          <w:u w:val="single"/>
        </w:rPr>
        <w:t>геодезическими</w:t>
      </w:r>
      <w:r>
        <w:rPr>
          <w:rFonts w:ascii="Arial" w:hAnsi="Arial" w:cs="Arial"/>
          <w:color w:val="303030"/>
          <w:sz w:val="23"/>
          <w:szCs w:val="23"/>
        </w:rPr>
        <w:t> </w:t>
      </w:r>
      <w:r>
        <w:rPr>
          <w:rFonts w:ascii="Arial" w:hAnsi="Arial" w:cs="Arial"/>
          <w:i/>
          <w:iCs/>
          <w:color w:val="303030"/>
          <w:sz w:val="23"/>
          <w:szCs w:val="23"/>
        </w:rPr>
        <w:t>(B,L)</w:t>
      </w:r>
      <w:r>
        <w:rPr>
          <w:rFonts w:ascii="Arial" w:hAnsi="Arial" w:cs="Arial"/>
          <w:color w:val="303030"/>
          <w:sz w:val="23"/>
          <w:szCs w:val="23"/>
        </w:rPr>
        <w:t> координатами: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jc w:val="center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Style w:val="a5"/>
          <w:rFonts w:ascii="Arial" w:hAnsi="Arial" w:cs="Arial"/>
          <w:i/>
          <w:iCs/>
          <w:color w:val="303030"/>
          <w:sz w:val="36"/>
          <w:szCs w:val="36"/>
        </w:rPr>
        <w:t>B </w:t>
      </w:r>
      <w:r>
        <w:rPr>
          <w:rStyle w:val="a5"/>
          <w:rFonts w:ascii="Arial" w:hAnsi="Arial" w:cs="Arial"/>
          <w:color w:val="303030"/>
          <w:sz w:val="36"/>
          <w:szCs w:val="36"/>
        </w:rPr>
        <w:t>= ϕ + ∆</w:t>
      </w:r>
      <w:proofErr w:type="gramStart"/>
      <w:r>
        <w:rPr>
          <w:rStyle w:val="a5"/>
          <w:rFonts w:ascii="Arial" w:hAnsi="Arial" w:cs="Arial"/>
          <w:color w:val="303030"/>
          <w:sz w:val="36"/>
          <w:szCs w:val="36"/>
        </w:rPr>
        <w:t>ϕ</w:t>
      </w:r>
      <w:r>
        <w:rPr>
          <w:rStyle w:val="a5"/>
          <w:rFonts w:ascii="Arial" w:hAnsi="Arial" w:cs="Arial"/>
          <w:i/>
          <w:iCs/>
          <w:color w:val="303030"/>
          <w:sz w:val="36"/>
          <w:szCs w:val="36"/>
        </w:rPr>
        <w:t> </w:t>
      </w:r>
      <w:r>
        <w:rPr>
          <w:rStyle w:val="a5"/>
          <w:rFonts w:ascii="Arial" w:hAnsi="Arial" w:cs="Arial"/>
          <w:color w:val="303030"/>
          <w:sz w:val="36"/>
          <w:szCs w:val="36"/>
        </w:rPr>
        <w:t>,</w:t>
      </w:r>
      <w:proofErr w:type="gramEnd"/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jc w:val="center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Style w:val="a5"/>
          <w:rFonts w:ascii="Arial" w:hAnsi="Arial" w:cs="Arial"/>
          <w:i/>
          <w:iCs/>
          <w:color w:val="303030"/>
          <w:sz w:val="36"/>
          <w:szCs w:val="36"/>
        </w:rPr>
        <w:t>L </w:t>
      </w:r>
      <w:r>
        <w:rPr>
          <w:rStyle w:val="a5"/>
          <w:rFonts w:ascii="Arial" w:hAnsi="Arial" w:cs="Arial"/>
          <w:color w:val="303030"/>
          <w:sz w:val="36"/>
          <w:szCs w:val="36"/>
        </w:rPr>
        <w:t>= λ + ∆</w:t>
      </w:r>
      <w:proofErr w:type="gramStart"/>
      <w:r>
        <w:rPr>
          <w:rStyle w:val="a5"/>
          <w:rFonts w:ascii="Arial" w:hAnsi="Arial" w:cs="Arial"/>
          <w:color w:val="303030"/>
          <w:sz w:val="36"/>
          <w:szCs w:val="36"/>
        </w:rPr>
        <w:t>λ</w:t>
      </w:r>
      <w:r>
        <w:rPr>
          <w:rStyle w:val="a5"/>
          <w:rFonts w:ascii="Arial" w:hAnsi="Arial" w:cs="Arial"/>
          <w:i/>
          <w:iCs/>
          <w:color w:val="303030"/>
          <w:sz w:val="36"/>
          <w:szCs w:val="36"/>
        </w:rPr>
        <w:t> </w:t>
      </w:r>
      <w:r>
        <w:rPr>
          <w:rStyle w:val="a5"/>
          <w:rFonts w:ascii="Arial" w:hAnsi="Arial" w:cs="Arial"/>
          <w:color w:val="303030"/>
          <w:sz w:val="36"/>
          <w:szCs w:val="36"/>
        </w:rPr>
        <w:t>,</w:t>
      </w:r>
      <w:proofErr w:type="gramEnd"/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где ∆ϕ, ∆λ — весьма простые функции уклонения отвесных линий.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Style w:val="a4"/>
          <w:rFonts w:ascii="Arial" w:hAnsi="Arial" w:cs="Arial"/>
          <w:color w:val="303030"/>
          <w:sz w:val="23"/>
          <w:szCs w:val="23"/>
          <w:u w:val="single"/>
        </w:rPr>
        <w:t>Уклонения отвесных линий определяются 2 параметрами: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1) величиной угла, обозначаемого обычно </w:t>
      </w:r>
      <w:r>
        <w:rPr>
          <w:rFonts w:ascii="Arial" w:hAnsi="Arial" w:cs="Arial"/>
          <w:i/>
          <w:iCs/>
          <w:color w:val="303030"/>
          <w:sz w:val="23"/>
          <w:szCs w:val="23"/>
        </w:rPr>
        <w:t>u</w:t>
      </w:r>
      <w:r>
        <w:rPr>
          <w:rFonts w:ascii="Arial" w:hAnsi="Arial" w:cs="Arial"/>
          <w:color w:val="303030"/>
          <w:sz w:val="23"/>
          <w:szCs w:val="23"/>
        </w:rPr>
        <w:t> и называемого </w:t>
      </w:r>
      <w:r>
        <w:rPr>
          <w:rFonts w:ascii="Arial" w:hAnsi="Arial" w:cs="Arial"/>
          <w:color w:val="303030"/>
          <w:sz w:val="23"/>
          <w:szCs w:val="23"/>
          <w:u w:val="single"/>
        </w:rPr>
        <w:t>полным уклонением отвесной линии</w:t>
      </w:r>
      <w:r>
        <w:rPr>
          <w:rFonts w:ascii="Arial" w:hAnsi="Arial" w:cs="Arial"/>
          <w:color w:val="303030"/>
          <w:sz w:val="23"/>
          <w:szCs w:val="23"/>
        </w:rPr>
        <w:t>;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2) азимутом плоскости в которой расположен этот угол, обозначаемый Θ.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Однако чаще уклонения отвесной линии определяются двумя другими величинами — проекциями полного уклонения отвесной линии на плоскости меридиана и первого вертикала данной точки: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1) проекция на плоскость меридиана называемая слагающей уклонения в меридиане — ξ (кси);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lastRenderedPageBreak/>
        <w:t>2) проекция на плоскость первого вертикала называемая слагающей уклонения в первом вертикале — η(эта).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При выполнении геодезических работ влияние уклонений отвесных линий в геометрическом смысле может рассматриваться как влияние некоторых ошибок систематического характера, подлежащих соответствующему анализу и учету.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Можно дать и несколько иное определение отвесной линии.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Так как направление отвесной линии совпадает с действительным направлением вектора силы тяжести </w:t>
      </w:r>
      <w:r>
        <w:rPr>
          <w:rFonts w:ascii="Arial" w:hAnsi="Arial" w:cs="Arial"/>
          <w:i/>
          <w:iCs/>
          <w:color w:val="303030"/>
          <w:sz w:val="23"/>
          <w:szCs w:val="23"/>
        </w:rPr>
        <w:t>g</w:t>
      </w:r>
      <w:r>
        <w:rPr>
          <w:rFonts w:ascii="Arial" w:hAnsi="Arial" w:cs="Arial"/>
          <w:color w:val="303030"/>
          <w:sz w:val="23"/>
          <w:szCs w:val="23"/>
        </w:rPr>
        <w:t xml:space="preserve">, а направление нормали к эллипсоиду может определяться нормалью к поверхности </w:t>
      </w:r>
      <w:proofErr w:type="spellStart"/>
      <w:r>
        <w:rPr>
          <w:rFonts w:ascii="Arial" w:hAnsi="Arial" w:cs="Arial"/>
          <w:color w:val="303030"/>
          <w:sz w:val="23"/>
          <w:szCs w:val="23"/>
        </w:rPr>
        <w:t>уровенного</w:t>
      </w:r>
      <w:proofErr w:type="spellEnd"/>
      <w:r>
        <w:rPr>
          <w:rFonts w:ascii="Arial" w:hAnsi="Arial" w:cs="Arial"/>
          <w:color w:val="303030"/>
          <w:sz w:val="23"/>
          <w:szCs w:val="23"/>
        </w:rPr>
        <w:t xml:space="preserve"> эллипсоида, то уклонение отвесной линии можно </w:t>
      </w:r>
      <w:proofErr w:type="gramStart"/>
      <w:r>
        <w:rPr>
          <w:rFonts w:ascii="Arial" w:hAnsi="Arial" w:cs="Arial"/>
          <w:color w:val="303030"/>
          <w:sz w:val="23"/>
          <w:szCs w:val="23"/>
        </w:rPr>
        <w:t>определить</w:t>
      </w:r>
      <w:proofErr w:type="gramEnd"/>
      <w:r>
        <w:rPr>
          <w:rFonts w:ascii="Arial" w:hAnsi="Arial" w:cs="Arial"/>
          <w:color w:val="303030"/>
          <w:sz w:val="23"/>
          <w:szCs w:val="23"/>
        </w:rPr>
        <w:t xml:space="preserve"> как </w:t>
      </w:r>
      <w:r>
        <w:rPr>
          <w:rFonts w:ascii="Arial" w:hAnsi="Arial" w:cs="Arial"/>
          <w:color w:val="303030"/>
          <w:sz w:val="23"/>
          <w:szCs w:val="23"/>
          <w:u w:val="single"/>
        </w:rPr>
        <w:t>угол между направлениями</w:t>
      </w:r>
      <w:r>
        <w:rPr>
          <w:rFonts w:ascii="Arial" w:hAnsi="Arial" w:cs="Arial"/>
          <w:color w:val="303030"/>
          <w:sz w:val="23"/>
          <w:szCs w:val="23"/>
        </w:rPr>
        <w:t> </w:t>
      </w:r>
      <w:r>
        <w:rPr>
          <w:rFonts w:ascii="Arial" w:hAnsi="Arial" w:cs="Arial"/>
          <w:color w:val="303030"/>
          <w:sz w:val="23"/>
          <w:szCs w:val="23"/>
          <w:u w:val="single"/>
        </w:rPr>
        <w:t>векторов действительного и нормального полей силы тяжести</w:t>
      </w:r>
      <w:r>
        <w:rPr>
          <w:rFonts w:ascii="Arial" w:hAnsi="Arial" w:cs="Arial"/>
          <w:color w:val="303030"/>
          <w:sz w:val="23"/>
          <w:szCs w:val="23"/>
        </w:rPr>
        <w:t>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Величины уклонений отвесных линий могут быть определены астрономо-геодезическим, гравиметрическим и астрономо-гравиметрическим методом.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Для решения редукционных задач необходимо знать уклонения отвесных линий на каждом пункте триангуляции 1 класса, а в горных районах и на пунктах 2 класса.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jc w:val="center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b/>
          <w:bCs/>
          <w:color w:val="303030"/>
          <w:sz w:val="23"/>
          <w:szCs w:val="23"/>
        </w:rPr>
        <w:t>2.2. Астрономо-геодезический метод определения уклонений отвеса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Рассмотрим некоторую точку </w:t>
      </w:r>
      <w:r>
        <w:rPr>
          <w:rFonts w:ascii="Arial" w:hAnsi="Arial" w:cs="Arial"/>
          <w:i/>
          <w:iCs/>
          <w:color w:val="303030"/>
          <w:sz w:val="23"/>
          <w:szCs w:val="23"/>
        </w:rPr>
        <w:t>D</w:t>
      </w:r>
      <w:r>
        <w:rPr>
          <w:rFonts w:ascii="Arial" w:hAnsi="Arial" w:cs="Arial"/>
          <w:color w:val="303030"/>
          <w:sz w:val="23"/>
          <w:szCs w:val="23"/>
        </w:rPr>
        <w:t xml:space="preserve"> (пункт триангуляции) на земной поверхности. Будем первоначально считать, что она располагается и на поверхности </w:t>
      </w:r>
      <w:proofErr w:type="spellStart"/>
      <w:r>
        <w:rPr>
          <w:rFonts w:ascii="Arial" w:hAnsi="Arial" w:cs="Arial"/>
          <w:color w:val="303030"/>
          <w:sz w:val="23"/>
          <w:szCs w:val="23"/>
        </w:rPr>
        <w:t>референц</w:t>
      </w:r>
      <w:proofErr w:type="spellEnd"/>
      <w:r>
        <w:rPr>
          <w:rFonts w:ascii="Arial" w:hAnsi="Arial" w:cs="Arial"/>
          <w:color w:val="303030"/>
          <w:sz w:val="23"/>
          <w:szCs w:val="23"/>
        </w:rPr>
        <w:t xml:space="preserve">-эллипсоида, т.е. земная поверхность и поверхность </w:t>
      </w:r>
      <w:proofErr w:type="spellStart"/>
      <w:r>
        <w:rPr>
          <w:rFonts w:ascii="Arial" w:hAnsi="Arial" w:cs="Arial"/>
          <w:color w:val="303030"/>
          <w:sz w:val="23"/>
          <w:szCs w:val="23"/>
        </w:rPr>
        <w:t>референц</w:t>
      </w:r>
      <w:proofErr w:type="spellEnd"/>
      <w:r>
        <w:rPr>
          <w:rFonts w:ascii="Arial" w:hAnsi="Arial" w:cs="Arial"/>
          <w:color w:val="303030"/>
          <w:sz w:val="23"/>
          <w:szCs w:val="23"/>
        </w:rPr>
        <w:t>-эллипсоида пересекаются.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Для пункта триангуляции </w:t>
      </w:r>
      <w:r>
        <w:rPr>
          <w:rFonts w:ascii="Arial" w:hAnsi="Arial" w:cs="Arial"/>
          <w:i/>
          <w:iCs/>
          <w:color w:val="303030"/>
          <w:sz w:val="23"/>
          <w:szCs w:val="23"/>
        </w:rPr>
        <w:t>D</w:t>
      </w:r>
      <w:r>
        <w:rPr>
          <w:rFonts w:ascii="Arial" w:hAnsi="Arial" w:cs="Arial"/>
          <w:color w:val="303030"/>
          <w:sz w:val="23"/>
          <w:szCs w:val="23"/>
        </w:rPr>
        <w:t> вычислены геодезические координаты </w:t>
      </w:r>
      <w:proofErr w:type="gramStart"/>
      <w:r>
        <w:rPr>
          <w:rFonts w:ascii="Arial" w:hAnsi="Arial" w:cs="Arial"/>
          <w:i/>
          <w:iCs/>
          <w:color w:val="303030"/>
          <w:sz w:val="23"/>
          <w:szCs w:val="23"/>
        </w:rPr>
        <w:t>B,L</w:t>
      </w:r>
      <w:proofErr w:type="gramEnd"/>
      <w:r>
        <w:rPr>
          <w:rFonts w:ascii="Arial" w:hAnsi="Arial" w:cs="Arial"/>
          <w:color w:val="303030"/>
          <w:sz w:val="23"/>
          <w:szCs w:val="23"/>
        </w:rPr>
        <w:t> и геодезический азимут </w:t>
      </w:r>
      <w:r>
        <w:rPr>
          <w:rFonts w:ascii="Arial" w:hAnsi="Arial" w:cs="Arial"/>
          <w:i/>
          <w:iCs/>
          <w:color w:val="303030"/>
          <w:sz w:val="23"/>
          <w:szCs w:val="23"/>
        </w:rPr>
        <w:t>A</w:t>
      </w:r>
      <w:r>
        <w:rPr>
          <w:rFonts w:ascii="Arial" w:hAnsi="Arial" w:cs="Arial"/>
          <w:i/>
          <w:iCs/>
          <w:color w:val="303030"/>
          <w:sz w:val="23"/>
          <w:szCs w:val="23"/>
          <w:vertAlign w:val="subscript"/>
        </w:rPr>
        <w:t>M</w:t>
      </w:r>
      <w:r>
        <w:rPr>
          <w:rFonts w:ascii="Arial" w:hAnsi="Arial" w:cs="Arial"/>
          <w:color w:val="303030"/>
          <w:sz w:val="23"/>
          <w:szCs w:val="23"/>
        </w:rPr>
        <w:t> на какой-либо предмет </w:t>
      </w:r>
      <w:r>
        <w:rPr>
          <w:rFonts w:ascii="Arial" w:hAnsi="Arial" w:cs="Arial"/>
          <w:i/>
          <w:iCs/>
          <w:color w:val="303030"/>
          <w:sz w:val="23"/>
          <w:szCs w:val="23"/>
        </w:rPr>
        <w:t>M.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 xml:space="preserve">На этом же пункте произведены астрономические определения, в результате которых получены астрономические координаты </w:t>
      </w:r>
      <w:proofErr w:type="spellStart"/>
      <w:proofErr w:type="gramStart"/>
      <w:r>
        <w:rPr>
          <w:rFonts w:ascii="Arial" w:hAnsi="Arial" w:cs="Arial"/>
          <w:color w:val="303030"/>
          <w:sz w:val="23"/>
          <w:szCs w:val="23"/>
        </w:rPr>
        <w:t>ϕ,λ</w:t>
      </w:r>
      <w:proofErr w:type="spellEnd"/>
      <w:proofErr w:type="gramEnd"/>
      <w:r>
        <w:rPr>
          <w:rFonts w:ascii="Arial" w:hAnsi="Arial" w:cs="Arial"/>
          <w:color w:val="303030"/>
          <w:sz w:val="23"/>
          <w:szCs w:val="23"/>
        </w:rPr>
        <w:t xml:space="preserve"> и астрономический азимут </w:t>
      </w:r>
      <w:proofErr w:type="spellStart"/>
      <w:r>
        <w:rPr>
          <w:rFonts w:ascii="Arial" w:hAnsi="Arial" w:cs="Arial"/>
          <w:i/>
          <w:iCs/>
          <w:color w:val="303030"/>
          <w:sz w:val="23"/>
          <w:szCs w:val="23"/>
        </w:rPr>
        <w:t>a</w:t>
      </w:r>
      <w:r>
        <w:rPr>
          <w:rFonts w:ascii="Arial" w:hAnsi="Arial" w:cs="Arial"/>
          <w:i/>
          <w:iCs/>
          <w:color w:val="303030"/>
          <w:sz w:val="23"/>
          <w:szCs w:val="23"/>
          <w:vertAlign w:val="subscript"/>
        </w:rPr>
        <w:t>M</w:t>
      </w:r>
      <w:proofErr w:type="spellEnd"/>
      <w:r>
        <w:rPr>
          <w:rFonts w:ascii="Arial" w:hAnsi="Arial" w:cs="Arial"/>
          <w:color w:val="303030"/>
          <w:sz w:val="23"/>
          <w:szCs w:val="23"/>
        </w:rPr>
        <w:t> на тот предмет </w:t>
      </w:r>
      <w:r>
        <w:rPr>
          <w:rFonts w:ascii="Arial" w:hAnsi="Arial" w:cs="Arial"/>
          <w:i/>
          <w:iCs/>
          <w:color w:val="303030"/>
          <w:sz w:val="23"/>
          <w:szCs w:val="23"/>
        </w:rPr>
        <w:t>M</w:t>
      </w:r>
      <w:r>
        <w:rPr>
          <w:rFonts w:ascii="Arial" w:hAnsi="Arial" w:cs="Arial"/>
          <w:color w:val="303030"/>
          <w:sz w:val="23"/>
          <w:szCs w:val="23"/>
        </w:rPr>
        <w:t>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Построим с центром в точке </w:t>
      </w:r>
      <w:r>
        <w:rPr>
          <w:rFonts w:ascii="Arial" w:hAnsi="Arial" w:cs="Arial"/>
          <w:i/>
          <w:iCs/>
          <w:color w:val="303030"/>
          <w:sz w:val="23"/>
          <w:szCs w:val="23"/>
        </w:rPr>
        <w:t>D</w:t>
      </w:r>
      <w:r>
        <w:rPr>
          <w:rFonts w:ascii="Arial" w:hAnsi="Arial" w:cs="Arial"/>
          <w:color w:val="303030"/>
          <w:sz w:val="23"/>
          <w:szCs w:val="23"/>
        </w:rPr>
        <w:t> сферу </w:t>
      </w:r>
      <w:r>
        <w:rPr>
          <w:rFonts w:ascii="Arial" w:hAnsi="Arial" w:cs="Arial"/>
          <w:i/>
          <w:iCs/>
          <w:color w:val="303030"/>
          <w:sz w:val="23"/>
          <w:szCs w:val="23"/>
        </w:rPr>
        <w:t>KZ</w:t>
      </w:r>
      <w:r>
        <w:rPr>
          <w:rFonts w:ascii="Arial" w:hAnsi="Arial" w:cs="Arial"/>
          <w:color w:val="303030"/>
          <w:sz w:val="23"/>
          <w:szCs w:val="23"/>
          <w:vertAlign w:val="subscript"/>
        </w:rPr>
        <w:t>1</w:t>
      </w:r>
      <w:r>
        <w:rPr>
          <w:rFonts w:ascii="Arial" w:hAnsi="Arial" w:cs="Arial"/>
          <w:i/>
          <w:iCs/>
          <w:color w:val="303030"/>
          <w:sz w:val="23"/>
          <w:szCs w:val="23"/>
        </w:rPr>
        <w:t>K</w:t>
      </w:r>
      <w:r>
        <w:rPr>
          <w:rFonts w:ascii="Arial" w:hAnsi="Arial" w:cs="Arial"/>
          <w:color w:val="303030"/>
          <w:sz w:val="23"/>
          <w:szCs w:val="23"/>
          <w:vertAlign w:val="subscript"/>
        </w:rPr>
        <w:t>1</w:t>
      </w:r>
      <w:r>
        <w:rPr>
          <w:rFonts w:ascii="Arial" w:hAnsi="Arial" w:cs="Arial"/>
          <w:color w:val="303030"/>
          <w:sz w:val="23"/>
          <w:szCs w:val="23"/>
        </w:rPr>
        <w:t> единичного радиуса (рис.2.2).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jc w:val="center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noProof/>
          <w:color w:val="0E4D7A"/>
          <w:sz w:val="23"/>
          <w:szCs w:val="23"/>
        </w:rPr>
        <w:lastRenderedPageBreak/>
        <w:drawing>
          <wp:inline distT="0" distB="0" distL="0" distR="0">
            <wp:extent cx="3076575" cy="4000500"/>
            <wp:effectExtent l="0" t="0" r="9525" b="0"/>
            <wp:docPr id="15" name="Рисунок 15" descr="clip_image002">
              <a:hlinkClick xmlns:a="http://schemas.openxmlformats.org/drawingml/2006/main" r:id="rId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lip_image002">
                      <a:hlinkClick r:id="rId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6575" cy="400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jc w:val="center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Рис. 2.2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Нормаль к эллипсоиду (перпендикуляр к касательной </w:t>
      </w:r>
      <w:r>
        <w:rPr>
          <w:rFonts w:ascii="Arial" w:hAnsi="Arial" w:cs="Arial"/>
          <w:i/>
          <w:iCs/>
          <w:color w:val="303030"/>
          <w:sz w:val="23"/>
          <w:szCs w:val="23"/>
        </w:rPr>
        <w:t>KK</w:t>
      </w:r>
      <w:r>
        <w:rPr>
          <w:rFonts w:ascii="Arial" w:hAnsi="Arial" w:cs="Arial"/>
          <w:color w:val="303030"/>
          <w:sz w:val="23"/>
          <w:szCs w:val="23"/>
          <w:vertAlign w:val="subscript"/>
        </w:rPr>
        <w:t>1</w:t>
      </w:r>
      <w:r>
        <w:rPr>
          <w:rFonts w:ascii="Arial" w:hAnsi="Arial" w:cs="Arial"/>
          <w:color w:val="303030"/>
          <w:sz w:val="23"/>
          <w:szCs w:val="23"/>
        </w:rPr>
        <w:t>) продолжим до пересечения со вспомогательной сферой. Нормаль пересечет сферу в точке </w:t>
      </w:r>
      <w:r>
        <w:rPr>
          <w:rFonts w:ascii="Arial" w:hAnsi="Arial" w:cs="Arial"/>
          <w:i/>
          <w:iCs/>
          <w:color w:val="303030"/>
          <w:sz w:val="23"/>
          <w:szCs w:val="23"/>
        </w:rPr>
        <w:t>Z</w:t>
      </w:r>
      <w:r>
        <w:rPr>
          <w:rFonts w:ascii="Arial" w:hAnsi="Arial" w:cs="Arial"/>
          <w:color w:val="303030"/>
          <w:sz w:val="23"/>
          <w:szCs w:val="23"/>
          <w:vertAlign w:val="subscript"/>
        </w:rPr>
        <w:t>1</w:t>
      </w:r>
      <w:r>
        <w:rPr>
          <w:rFonts w:ascii="Arial" w:hAnsi="Arial" w:cs="Arial"/>
          <w:color w:val="303030"/>
          <w:sz w:val="23"/>
          <w:szCs w:val="23"/>
        </w:rPr>
        <w:t>, которая называется </w:t>
      </w:r>
      <w:r>
        <w:rPr>
          <w:rFonts w:ascii="Arial" w:hAnsi="Arial" w:cs="Arial"/>
          <w:color w:val="303030"/>
          <w:sz w:val="23"/>
          <w:szCs w:val="23"/>
          <w:u w:val="single"/>
        </w:rPr>
        <w:t>геодезическим зенитом в точке</w:t>
      </w:r>
      <w:r>
        <w:rPr>
          <w:rFonts w:ascii="Arial" w:hAnsi="Arial" w:cs="Arial"/>
          <w:color w:val="303030"/>
          <w:sz w:val="23"/>
          <w:szCs w:val="23"/>
        </w:rPr>
        <w:t> </w:t>
      </w:r>
      <w:r>
        <w:rPr>
          <w:rFonts w:ascii="Arial" w:hAnsi="Arial" w:cs="Arial"/>
          <w:i/>
          <w:iCs/>
          <w:color w:val="303030"/>
          <w:sz w:val="23"/>
          <w:szCs w:val="23"/>
          <w:u w:val="single"/>
        </w:rPr>
        <w:t>D</w:t>
      </w:r>
      <w:r>
        <w:rPr>
          <w:rFonts w:ascii="Arial" w:hAnsi="Arial" w:cs="Arial"/>
          <w:color w:val="303030"/>
          <w:sz w:val="23"/>
          <w:szCs w:val="23"/>
        </w:rPr>
        <w:t>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Изобразим отдельно верхнюю полусферу </w:t>
      </w:r>
      <w:r>
        <w:rPr>
          <w:rFonts w:ascii="Arial" w:hAnsi="Arial" w:cs="Arial"/>
          <w:i/>
          <w:iCs/>
          <w:color w:val="303030"/>
          <w:sz w:val="23"/>
          <w:szCs w:val="23"/>
        </w:rPr>
        <w:t>KZ</w:t>
      </w:r>
      <w:r>
        <w:rPr>
          <w:rFonts w:ascii="Arial" w:hAnsi="Arial" w:cs="Arial"/>
          <w:color w:val="303030"/>
          <w:sz w:val="23"/>
          <w:szCs w:val="23"/>
          <w:vertAlign w:val="subscript"/>
        </w:rPr>
        <w:t>1</w:t>
      </w:r>
      <w:r>
        <w:rPr>
          <w:rFonts w:ascii="Arial" w:hAnsi="Arial" w:cs="Arial"/>
          <w:i/>
          <w:iCs/>
          <w:color w:val="303030"/>
          <w:sz w:val="23"/>
          <w:szCs w:val="23"/>
        </w:rPr>
        <w:t>K</w:t>
      </w:r>
      <w:r>
        <w:rPr>
          <w:rFonts w:ascii="Arial" w:hAnsi="Arial" w:cs="Arial"/>
          <w:color w:val="303030"/>
          <w:sz w:val="23"/>
          <w:szCs w:val="23"/>
          <w:vertAlign w:val="subscript"/>
        </w:rPr>
        <w:t>1</w:t>
      </w:r>
      <w:r>
        <w:rPr>
          <w:rFonts w:ascii="Arial" w:hAnsi="Arial" w:cs="Arial"/>
          <w:color w:val="303030"/>
          <w:sz w:val="23"/>
          <w:szCs w:val="23"/>
        </w:rPr>
        <w:t> (рис.2.3).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noProof/>
          <w:color w:val="0E4D7A"/>
          <w:sz w:val="23"/>
          <w:szCs w:val="23"/>
        </w:rPr>
        <w:lastRenderedPageBreak/>
        <w:drawing>
          <wp:inline distT="0" distB="0" distL="0" distR="0">
            <wp:extent cx="5486400" cy="3990975"/>
            <wp:effectExtent l="0" t="0" r="0" b="9525"/>
            <wp:docPr id="14" name="Рисунок 14" descr="image">
              <a:hlinkClick xmlns:a="http://schemas.openxmlformats.org/drawingml/2006/main" r:id="rId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image">
                      <a:hlinkClick r:id="rId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399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Аналогично продолжим направление отвесной линии до пересечения со сферой в точке </w:t>
      </w:r>
      <w:r>
        <w:rPr>
          <w:rFonts w:ascii="Arial" w:hAnsi="Arial" w:cs="Arial"/>
          <w:i/>
          <w:iCs/>
          <w:color w:val="303030"/>
          <w:sz w:val="23"/>
          <w:szCs w:val="23"/>
        </w:rPr>
        <w:t>Z</w:t>
      </w:r>
      <w:r>
        <w:rPr>
          <w:rFonts w:ascii="Arial" w:hAnsi="Arial" w:cs="Arial"/>
          <w:color w:val="303030"/>
          <w:sz w:val="23"/>
          <w:szCs w:val="23"/>
        </w:rPr>
        <w:t>. Это будет </w:t>
      </w:r>
      <w:r>
        <w:rPr>
          <w:rFonts w:ascii="Arial" w:hAnsi="Arial" w:cs="Arial"/>
          <w:color w:val="303030"/>
          <w:sz w:val="23"/>
          <w:szCs w:val="23"/>
          <w:u w:val="single"/>
        </w:rPr>
        <w:t>астрономический зенит точки </w:t>
      </w:r>
      <w:r>
        <w:rPr>
          <w:rFonts w:ascii="Arial" w:hAnsi="Arial" w:cs="Arial"/>
          <w:i/>
          <w:iCs/>
          <w:color w:val="303030"/>
          <w:sz w:val="23"/>
          <w:szCs w:val="23"/>
          <w:u w:val="single"/>
        </w:rPr>
        <w:t>D</w:t>
      </w:r>
      <w:r>
        <w:rPr>
          <w:rFonts w:ascii="Arial" w:hAnsi="Arial" w:cs="Arial"/>
          <w:color w:val="303030"/>
          <w:sz w:val="23"/>
          <w:szCs w:val="23"/>
          <w:u w:val="single"/>
        </w:rPr>
        <w:t>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Из точки </w:t>
      </w:r>
      <w:r>
        <w:rPr>
          <w:rFonts w:ascii="Arial" w:hAnsi="Arial" w:cs="Arial"/>
          <w:i/>
          <w:iCs/>
          <w:color w:val="303030"/>
          <w:sz w:val="23"/>
          <w:szCs w:val="23"/>
        </w:rPr>
        <w:t>D</w:t>
      </w:r>
      <w:r>
        <w:rPr>
          <w:rFonts w:ascii="Arial" w:hAnsi="Arial" w:cs="Arial"/>
          <w:color w:val="303030"/>
          <w:sz w:val="23"/>
          <w:szCs w:val="23"/>
        </w:rPr>
        <w:t> проведем прямую параллельную оси Мира (оси вращения Земли), она пересечет сферу в точке </w:t>
      </w:r>
      <w:r>
        <w:rPr>
          <w:rFonts w:ascii="Arial" w:hAnsi="Arial" w:cs="Arial"/>
          <w:i/>
          <w:iCs/>
          <w:color w:val="303030"/>
          <w:sz w:val="23"/>
          <w:szCs w:val="23"/>
        </w:rPr>
        <w:t>Р</w:t>
      </w:r>
      <w:r>
        <w:rPr>
          <w:rFonts w:ascii="Arial" w:hAnsi="Arial" w:cs="Arial"/>
          <w:color w:val="303030"/>
          <w:sz w:val="23"/>
          <w:szCs w:val="23"/>
        </w:rPr>
        <w:t>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Точка </w:t>
      </w:r>
      <w:r>
        <w:rPr>
          <w:rFonts w:ascii="Arial" w:hAnsi="Arial" w:cs="Arial"/>
          <w:i/>
          <w:iCs/>
          <w:color w:val="303030"/>
          <w:sz w:val="23"/>
          <w:szCs w:val="23"/>
        </w:rPr>
        <w:t>m</w:t>
      </w:r>
      <w:r>
        <w:rPr>
          <w:rFonts w:ascii="Arial" w:hAnsi="Arial" w:cs="Arial"/>
          <w:color w:val="303030"/>
          <w:sz w:val="23"/>
          <w:szCs w:val="23"/>
        </w:rPr>
        <w:t> является пересечением визирной оси теодолита со вспомогательной сферой при наведении трубы на предмет </w:t>
      </w:r>
      <w:r>
        <w:rPr>
          <w:rFonts w:ascii="Arial" w:hAnsi="Arial" w:cs="Arial"/>
          <w:i/>
          <w:iCs/>
          <w:color w:val="303030"/>
          <w:sz w:val="23"/>
          <w:szCs w:val="23"/>
        </w:rPr>
        <w:t>M</w:t>
      </w:r>
      <w:r>
        <w:rPr>
          <w:rFonts w:ascii="Arial" w:hAnsi="Arial" w:cs="Arial"/>
          <w:color w:val="303030"/>
          <w:sz w:val="23"/>
          <w:szCs w:val="23"/>
        </w:rPr>
        <w:t>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Точки </w:t>
      </w:r>
      <w:r>
        <w:rPr>
          <w:rFonts w:ascii="Arial" w:hAnsi="Arial" w:cs="Arial"/>
          <w:i/>
          <w:iCs/>
          <w:color w:val="303030"/>
          <w:sz w:val="23"/>
          <w:szCs w:val="23"/>
        </w:rPr>
        <w:t>Z</w:t>
      </w:r>
      <w:r>
        <w:rPr>
          <w:rFonts w:ascii="Arial" w:hAnsi="Arial" w:cs="Arial"/>
          <w:color w:val="303030"/>
          <w:sz w:val="23"/>
          <w:szCs w:val="23"/>
        </w:rPr>
        <w:t> и </w:t>
      </w:r>
      <w:r>
        <w:rPr>
          <w:rFonts w:ascii="Arial" w:hAnsi="Arial" w:cs="Arial"/>
          <w:i/>
          <w:iCs/>
          <w:color w:val="303030"/>
          <w:sz w:val="23"/>
          <w:szCs w:val="23"/>
        </w:rPr>
        <w:t>Z</w:t>
      </w:r>
      <w:r>
        <w:rPr>
          <w:rFonts w:ascii="Arial" w:hAnsi="Arial" w:cs="Arial"/>
          <w:color w:val="303030"/>
          <w:sz w:val="23"/>
          <w:szCs w:val="23"/>
          <w:vertAlign w:val="subscript"/>
        </w:rPr>
        <w:t>1</w:t>
      </w:r>
      <w:r>
        <w:rPr>
          <w:rFonts w:ascii="Arial" w:hAnsi="Arial" w:cs="Arial"/>
          <w:color w:val="303030"/>
          <w:sz w:val="23"/>
          <w:szCs w:val="23"/>
        </w:rPr>
        <w:t> соединим с точками </w:t>
      </w:r>
      <w:r>
        <w:rPr>
          <w:rFonts w:ascii="Arial" w:hAnsi="Arial" w:cs="Arial"/>
          <w:i/>
          <w:iCs/>
          <w:color w:val="303030"/>
          <w:sz w:val="23"/>
          <w:szCs w:val="23"/>
        </w:rPr>
        <w:t>m</w:t>
      </w:r>
      <w:r>
        <w:rPr>
          <w:rFonts w:ascii="Arial" w:hAnsi="Arial" w:cs="Arial"/>
          <w:color w:val="303030"/>
          <w:sz w:val="23"/>
          <w:szCs w:val="23"/>
        </w:rPr>
        <w:t> и </w:t>
      </w:r>
      <w:r>
        <w:rPr>
          <w:rFonts w:ascii="Arial" w:hAnsi="Arial" w:cs="Arial"/>
          <w:i/>
          <w:iCs/>
          <w:color w:val="303030"/>
          <w:sz w:val="23"/>
          <w:szCs w:val="23"/>
        </w:rPr>
        <w:t>Р</w:t>
      </w:r>
      <w:r>
        <w:rPr>
          <w:rFonts w:ascii="Arial" w:hAnsi="Arial" w:cs="Arial"/>
          <w:color w:val="303030"/>
          <w:sz w:val="23"/>
          <w:szCs w:val="23"/>
        </w:rPr>
        <w:t> дугами большого круга.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Style w:val="a4"/>
          <w:rFonts w:ascii="Arial" w:hAnsi="Arial" w:cs="Arial"/>
          <w:color w:val="303030"/>
          <w:sz w:val="23"/>
          <w:szCs w:val="23"/>
        </w:rPr>
        <w:t>Тогда, вводя обозначения, будем иметь: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Cambria Math" w:hAnsi="Cambria Math" w:cs="Cambria Math"/>
          <w:color w:val="303030"/>
          <w:sz w:val="36"/>
          <w:szCs w:val="36"/>
        </w:rPr>
        <w:t>∪</w:t>
      </w:r>
      <w:proofErr w:type="spellStart"/>
      <w:r>
        <w:rPr>
          <w:rFonts w:ascii="Arial" w:hAnsi="Arial" w:cs="Arial"/>
          <w:i/>
          <w:iCs/>
          <w:color w:val="303030"/>
          <w:sz w:val="36"/>
          <w:szCs w:val="36"/>
        </w:rPr>
        <w:t>mZ</w:t>
      </w:r>
      <w:proofErr w:type="spellEnd"/>
      <w:r>
        <w:rPr>
          <w:rFonts w:ascii="Arial" w:hAnsi="Arial" w:cs="Arial"/>
          <w:i/>
          <w:iCs/>
          <w:color w:val="303030"/>
          <w:sz w:val="36"/>
          <w:szCs w:val="36"/>
        </w:rPr>
        <w:t>=Z</w:t>
      </w:r>
      <w:r>
        <w:rPr>
          <w:rFonts w:ascii="Arial" w:hAnsi="Arial" w:cs="Arial"/>
          <w:i/>
          <w:iCs/>
          <w:color w:val="303030"/>
          <w:sz w:val="23"/>
          <w:szCs w:val="23"/>
        </w:rPr>
        <w:t> </w:t>
      </w:r>
      <w:r>
        <w:rPr>
          <w:rFonts w:ascii="Arial" w:hAnsi="Arial" w:cs="Arial"/>
          <w:color w:val="303030"/>
          <w:sz w:val="23"/>
          <w:szCs w:val="23"/>
        </w:rPr>
        <w:t>—</w:t>
      </w:r>
      <w:r>
        <w:rPr>
          <w:rFonts w:ascii="Arial" w:hAnsi="Arial" w:cs="Arial"/>
          <w:i/>
          <w:iCs/>
          <w:color w:val="303030"/>
          <w:sz w:val="23"/>
          <w:szCs w:val="23"/>
        </w:rPr>
        <w:t> </w:t>
      </w:r>
      <w:r>
        <w:rPr>
          <w:rFonts w:ascii="Arial" w:hAnsi="Arial" w:cs="Arial"/>
          <w:color w:val="303030"/>
          <w:sz w:val="23"/>
          <w:szCs w:val="23"/>
        </w:rPr>
        <w:t>измеренное зенитное расстояние</w:t>
      </w:r>
      <w:r>
        <w:rPr>
          <w:rFonts w:ascii="Arial" w:hAnsi="Arial" w:cs="Arial"/>
          <w:i/>
          <w:iCs/>
          <w:color w:val="303030"/>
          <w:sz w:val="23"/>
          <w:szCs w:val="23"/>
        </w:rPr>
        <w:t> </w:t>
      </w:r>
      <w:r>
        <w:rPr>
          <w:rFonts w:ascii="Arial" w:hAnsi="Arial" w:cs="Arial"/>
          <w:color w:val="303030"/>
          <w:sz w:val="23"/>
          <w:szCs w:val="23"/>
        </w:rPr>
        <w:t>(астрономическое,</w:t>
      </w:r>
      <w:r>
        <w:rPr>
          <w:rFonts w:ascii="Arial" w:hAnsi="Arial" w:cs="Arial"/>
          <w:i/>
          <w:iCs/>
          <w:color w:val="303030"/>
          <w:sz w:val="23"/>
          <w:szCs w:val="23"/>
        </w:rPr>
        <w:t> </w:t>
      </w:r>
      <w:r>
        <w:rPr>
          <w:rFonts w:ascii="Arial" w:hAnsi="Arial" w:cs="Arial"/>
          <w:color w:val="303030"/>
          <w:sz w:val="23"/>
          <w:szCs w:val="23"/>
        </w:rPr>
        <w:t>так как ось</w:t>
      </w:r>
      <w:r>
        <w:rPr>
          <w:rFonts w:ascii="Arial" w:hAnsi="Arial" w:cs="Arial"/>
          <w:i/>
          <w:iCs/>
          <w:color w:val="303030"/>
          <w:sz w:val="23"/>
          <w:szCs w:val="23"/>
        </w:rPr>
        <w:t> </w:t>
      </w:r>
      <w:r>
        <w:rPr>
          <w:rFonts w:ascii="Arial" w:hAnsi="Arial" w:cs="Arial"/>
          <w:color w:val="303030"/>
          <w:sz w:val="23"/>
          <w:szCs w:val="23"/>
        </w:rPr>
        <w:t>вращения теодолита с помощью уровня устанавливается по направлению силы тяжести);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Cambria Math" w:hAnsi="Cambria Math" w:cs="Cambria Math"/>
          <w:color w:val="303030"/>
          <w:sz w:val="36"/>
          <w:szCs w:val="36"/>
        </w:rPr>
        <w:t>∪</w:t>
      </w:r>
      <w:r>
        <w:rPr>
          <w:rFonts w:ascii="Arial" w:hAnsi="Arial" w:cs="Arial"/>
          <w:i/>
          <w:iCs/>
          <w:color w:val="303030"/>
          <w:sz w:val="36"/>
          <w:szCs w:val="36"/>
        </w:rPr>
        <w:t>mZ</w:t>
      </w:r>
      <w:r>
        <w:rPr>
          <w:rFonts w:ascii="Arial" w:hAnsi="Arial" w:cs="Arial"/>
          <w:color w:val="303030"/>
          <w:sz w:val="36"/>
          <w:szCs w:val="36"/>
          <w:vertAlign w:val="subscript"/>
        </w:rPr>
        <w:t>1</w:t>
      </w:r>
      <w:r>
        <w:rPr>
          <w:rFonts w:ascii="Arial" w:hAnsi="Arial" w:cs="Arial"/>
          <w:i/>
          <w:iCs/>
          <w:color w:val="303030"/>
          <w:sz w:val="36"/>
          <w:szCs w:val="36"/>
        </w:rPr>
        <w:t>=Z</w:t>
      </w:r>
      <w:r>
        <w:rPr>
          <w:rFonts w:ascii="Arial" w:hAnsi="Arial" w:cs="Arial"/>
          <w:color w:val="303030"/>
          <w:sz w:val="36"/>
          <w:szCs w:val="36"/>
          <w:vertAlign w:val="subscript"/>
        </w:rPr>
        <w:t>1</w:t>
      </w:r>
      <w:r>
        <w:rPr>
          <w:rFonts w:ascii="Arial" w:hAnsi="Arial" w:cs="Arial"/>
          <w:color w:val="303030"/>
          <w:sz w:val="36"/>
          <w:szCs w:val="36"/>
        </w:rPr>
        <w:t>—</w:t>
      </w:r>
      <w:r>
        <w:rPr>
          <w:rFonts w:ascii="Arial" w:hAnsi="Arial" w:cs="Arial"/>
          <w:color w:val="303030"/>
          <w:sz w:val="23"/>
          <w:szCs w:val="23"/>
        </w:rPr>
        <w:t> «геодезическое»</w:t>
      </w:r>
      <w:r>
        <w:rPr>
          <w:rFonts w:ascii="Arial" w:hAnsi="Arial" w:cs="Arial"/>
          <w:i/>
          <w:iCs/>
          <w:color w:val="303030"/>
          <w:sz w:val="23"/>
          <w:szCs w:val="23"/>
        </w:rPr>
        <w:t> </w:t>
      </w:r>
      <w:r>
        <w:rPr>
          <w:rFonts w:ascii="Arial" w:hAnsi="Arial" w:cs="Arial"/>
          <w:color w:val="303030"/>
          <w:sz w:val="23"/>
          <w:szCs w:val="23"/>
        </w:rPr>
        <w:t>зенитное расстояние,</w:t>
      </w:r>
      <w:r>
        <w:rPr>
          <w:rFonts w:ascii="Arial" w:hAnsi="Arial" w:cs="Arial"/>
          <w:i/>
          <w:iCs/>
          <w:color w:val="303030"/>
          <w:sz w:val="23"/>
          <w:szCs w:val="23"/>
        </w:rPr>
        <w:t> </w:t>
      </w:r>
      <w:r>
        <w:rPr>
          <w:rFonts w:ascii="Arial" w:hAnsi="Arial" w:cs="Arial"/>
          <w:color w:val="303030"/>
          <w:sz w:val="23"/>
          <w:szCs w:val="23"/>
        </w:rPr>
        <w:t>т.е.</w:t>
      </w:r>
      <w:r>
        <w:rPr>
          <w:rFonts w:ascii="Arial" w:hAnsi="Arial" w:cs="Arial"/>
          <w:i/>
          <w:iCs/>
          <w:color w:val="303030"/>
          <w:sz w:val="23"/>
          <w:szCs w:val="23"/>
        </w:rPr>
        <w:t> </w:t>
      </w:r>
      <w:r>
        <w:rPr>
          <w:rFonts w:ascii="Arial" w:hAnsi="Arial" w:cs="Arial"/>
          <w:color w:val="303030"/>
          <w:sz w:val="23"/>
          <w:szCs w:val="23"/>
        </w:rPr>
        <w:t xml:space="preserve">такое зенитное </w:t>
      </w:r>
      <w:proofErr w:type="gramStart"/>
      <w:r>
        <w:rPr>
          <w:rFonts w:ascii="Arial" w:hAnsi="Arial" w:cs="Arial"/>
          <w:color w:val="303030"/>
          <w:sz w:val="23"/>
          <w:szCs w:val="23"/>
        </w:rPr>
        <w:t>рас-стояние</w:t>
      </w:r>
      <w:proofErr w:type="gramEnd"/>
      <w:r>
        <w:rPr>
          <w:rFonts w:ascii="Arial" w:hAnsi="Arial" w:cs="Arial"/>
          <w:color w:val="303030"/>
          <w:sz w:val="23"/>
          <w:szCs w:val="23"/>
        </w:rPr>
        <w:t xml:space="preserve">, которое получилось бы, если бы вертикальная ось теодолита была бы направлена по нормали к поверхности </w:t>
      </w:r>
      <w:proofErr w:type="spellStart"/>
      <w:r>
        <w:rPr>
          <w:rFonts w:ascii="Arial" w:hAnsi="Arial" w:cs="Arial"/>
          <w:color w:val="303030"/>
          <w:sz w:val="23"/>
          <w:szCs w:val="23"/>
        </w:rPr>
        <w:t>референц</w:t>
      </w:r>
      <w:proofErr w:type="spellEnd"/>
      <w:r>
        <w:rPr>
          <w:rFonts w:ascii="Arial" w:hAnsi="Arial" w:cs="Arial"/>
          <w:color w:val="303030"/>
          <w:sz w:val="23"/>
          <w:szCs w:val="23"/>
        </w:rPr>
        <w:t>-эллипсоида;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i/>
          <w:iCs/>
          <w:color w:val="303030"/>
          <w:sz w:val="36"/>
          <w:szCs w:val="36"/>
        </w:rPr>
        <w:t>DZ</w:t>
      </w:r>
      <w:r>
        <w:rPr>
          <w:rFonts w:ascii="Arial" w:hAnsi="Arial" w:cs="Arial"/>
          <w:color w:val="303030"/>
          <w:sz w:val="36"/>
          <w:szCs w:val="36"/>
          <w:vertAlign w:val="subscript"/>
        </w:rPr>
        <w:t>1</w:t>
      </w:r>
      <w:r>
        <w:rPr>
          <w:rFonts w:ascii="Arial" w:hAnsi="Arial" w:cs="Arial"/>
          <w:i/>
          <w:iCs/>
          <w:color w:val="303030"/>
          <w:sz w:val="36"/>
          <w:szCs w:val="36"/>
        </w:rPr>
        <w:t>m </w:t>
      </w:r>
      <w:r>
        <w:rPr>
          <w:rFonts w:ascii="Arial" w:hAnsi="Arial" w:cs="Arial"/>
          <w:color w:val="303030"/>
          <w:sz w:val="23"/>
          <w:szCs w:val="23"/>
        </w:rPr>
        <w:t>—</w:t>
      </w:r>
      <w:r>
        <w:rPr>
          <w:rFonts w:ascii="Arial" w:hAnsi="Arial" w:cs="Arial"/>
          <w:i/>
          <w:iCs/>
          <w:color w:val="303030"/>
          <w:sz w:val="23"/>
          <w:szCs w:val="23"/>
        </w:rPr>
        <w:t> </w:t>
      </w:r>
      <w:r>
        <w:rPr>
          <w:rFonts w:ascii="Arial" w:hAnsi="Arial" w:cs="Arial"/>
          <w:color w:val="303030"/>
          <w:sz w:val="23"/>
          <w:szCs w:val="23"/>
        </w:rPr>
        <w:t>плоскость прямого нормального сечения в точке</w:t>
      </w:r>
      <w:r>
        <w:rPr>
          <w:rFonts w:ascii="Arial" w:hAnsi="Arial" w:cs="Arial"/>
          <w:i/>
          <w:iCs/>
          <w:color w:val="303030"/>
          <w:sz w:val="23"/>
          <w:szCs w:val="23"/>
        </w:rPr>
        <w:t> D</w:t>
      </w:r>
      <w:r>
        <w:rPr>
          <w:rFonts w:ascii="Arial" w:hAnsi="Arial" w:cs="Arial"/>
          <w:color w:val="303030"/>
          <w:sz w:val="23"/>
          <w:szCs w:val="23"/>
        </w:rPr>
        <w:t>,</w:t>
      </w:r>
      <w:r>
        <w:rPr>
          <w:rFonts w:ascii="Arial" w:hAnsi="Arial" w:cs="Arial"/>
          <w:i/>
          <w:iCs/>
          <w:color w:val="303030"/>
          <w:sz w:val="23"/>
          <w:szCs w:val="23"/>
        </w:rPr>
        <w:t> </w:t>
      </w:r>
      <w:r>
        <w:rPr>
          <w:rFonts w:ascii="Arial" w:hAnsi="Arial" w:cs="Arial"/>
          <w:color w:val="303030"/>
          <w:sz w:val="23"/>
          <w:szCs w:val="23"/>
        </w:rPr>
        <w:t>проходящая</w:t>
      </w:r>
      <w:r>
        <w:rPr>
          <w:rFonts w:ascii="Arial" w:hAnsi="Arial" w:cs="Arial"/>
          <w:i/>
          <w:iCs/>
          <w:color w:val="303030"/>
          <w:sz w:val="23"/>
          <w:szCs w:val="23"/>
        </w:rPr>
        <w:t> </w:t>
      </w:r>
      <w:r>
        <w:rPr>
          <w:rFonts w:ascii="Arial" w:hAnsi="Arial" w:cs="Arial"/>
          <w:color w:val="303030"/>
          <w:sz w:val="23"/>
          <w:szCs w:val="23"/>
        </w:rPr>
        <w:t>через </w:t>
      </w:r>
      <w:r>
        <w:rPr>
          <w:rFonts w:ascii="Arial" w:hAnsi="Arial" w:cs="Arial"/>
          <w:i/>
          <w:iCs/>
          <w:color w:val="303030"/>
          <w:sz w:val="23"/>
          <w:szCs w:val="23"/>
        </w:rPr>
        <w:t>М</w:t>
      </w:r>
      <w:r>
        <w:rPr>
          <w:rFonts w:ascii="Arial" w:hAnsi="Arial" w:cs="Arial"/>
          <w:color w:val="303030"/>
          <w:sz w:val="23"/>
          <w:szCs w:val="23"/>
        </w:rPr>
        <w:t>;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Cambria Math" w:hAnsi="Cambria Math" w:cs="Cambria Math"/>
          <w:color w:val="303030"/>
          <w:sz w:val="36"/>
          <w:szCs w:val="36"/>
        </w:rPr>
        <w:t>∪</w:t>
      </w:r>
      <w:r>
        <w:rPr>
          <w:rFonts w:ascii="Arial" w:hAnsi="Arial" w:cs="Arial"/>
          <w:i/>
          <w:iCs/>
          <w:color w:val="303030"/>
          <w:sz w:val="36"/>
          <w:szCs w:val="36"/>
        </w:rPr>
        <w:t>Z</w:t>
      </w:r>
      <w:r>
        <w:rPr>
          <w:rFonts w:ascii="Arial" w:hAnsi="Arial" w:cs="Arial"/>
          <w:color w:val="303030"/>
          <w:sz w:val="36"/>
          <w:szCs w:val="36"/>
          <w:vertAlign w:val="subscript"/>
        </w:rPr>
        <w:t>1</w:t>
      </w:r>
      <w:r>
        <w:rPr>
          <w:rFonts w:ascii="Arial" w:hAnsi="Arial" w:cs="Arial"/>
          <w:i/>
          <w:iCs/>
          <w:color w:val="303030"/>
          <w:sz w:val="36"/>
          <w:szCs w:val="36"/>
        </w:rPr>
        <w:t>P</w:t>
      </w:r>
      <w:r>
        <w:rPr>
          <w:rFonts w:ascii="Arial" w:hAnsi="Arial" w:cs="Arial"/>
          <w:color w:val="303030"/>
          <w:sz w:val="36"/>
          <w:szCs w:val="36"/>
        </w:rPr>
        <w:t>=90°</w:t>
      </w:r>
      <w:r>
        <w:rPr>
          <w:rFonts w:ascii="Arial" w:hAnsi="Arial" w:cs="Arial"/>
          <w:i/>
          <w:iCs/>
          <w:color w:val="303030"/>
          <w:sz w:val="36"/>
          <w:szCs w:val="36"/>
        </w:rPr>
        <w:t>-В</w:t>
      </w:r>
      <w:r>
        <w:rPr>
          <w:rFonts w:ascii="Arial" w:hAnsi="Arial" w:cs="Arial"/>
          <w:color w:val="303030"/>
          <w:sz w:val="23"/>
          <w:szCs w:val="23"/>
        </w:rPr>
        <w:t> — дуга, измеряющая угол между полюсом и зенитом, поэтому выражение 90°</w:t>
      </w:r>
      <w:r>
        <w:rPr>
          <w:rFonts w:ascii="Arial" w:hAnsi="Arial" w:cs="Arial"/>
          <w:i/>
          <w:iCs/>
          <w:color w:val="303030"/>
          <w:sz w:val="23"/>
          <w:szCs w:val="23"/>
        </w:rPr>
        <w:t>-</w:t>
      </w:r>
      <w:proofErr w:type="gramStart"/>
      <w:r>
        <w:rPr>
          <w:rFonts w:ascii="Arial" w:hAnsi="Arial" w:cs="Arial"/>
          <w:i/>
          <w:iCs/>
          <w:color w:val="303030"/>
          <w:sz w:val="23"/>
          <w:szCs w:val="23"/>
        </w:rPr>
        <w:t>В</w:t>
      </w:r>
      <w:r>
        <w:rPr>
          <w:rFonts w:ascii="Arial" w:hAnsi="Arial" w:cs="Arial"/>
          <w:color w:val="303030"/>
          <w:sz w:val="23"/>
          <w:szCs w:val="23"/>
        </w:rPr>
        <w:t> соответствует</w:t>
      </w:r>
      <w:proofErr w:type="gramEnd"/>
      <w:r>
        <w:rPr>
          <w:rFonts w:ascii="Arial" w:hAnsi="Arial" w:cs="Arial"/>
          <w:color w:val="303030"/>
          <w:sz w:val="23"/>
          <w:szCs w:val="23"/>
        </w:rPr>
        <w:t> </w:t>
      </w:r>
      <w:r>
        <w:rPr>
          <w:rFonts w:ascii="Arial" w:hAnsi="Arial" w:cs="Arial"/>
          <w:color w:val="303030"/>
          <w:sz w:val="23"/>
          <w:szCs w:val="23"/>
          <w:u w:val="single"/>
        </w:rPr>
        <w:t>геодезической широте</w:t>
      </w:r>
      <w:r>
        <w:rPr>
          <w:rFonts w:ascii="Arial" w:hAnsi="Arial" w:cs="Arial"/>
          <w:color w:val="303030"/>
          <w:sz w:val="23"/>
          <w:szCs w:val="23"/>
        </w:rPr>
        <w:t> точки </w:t>
      </w:r>
      <w:r>
        <w:rPr>
          <w:rFonts w:ascii="Arial" w:hAnsi="Arial" w:cs="Arial"/>
          <w:i/>
          <w:iCs/>
          <w:color w:val="303030"/>
          <w:sz w:val="23"/>
          <w:szCs w:val="23"/>
        </w:rPr>
        <w:t>D</w:t>
      </w:r>
      <w:r>
        <w:rPr>
          <w:rFonts w:ascii="Arial" w:hAnsi="Arial" w:cs="Arial"/>
          <w:color w:val="303030"/>
          <w:sz w:val="23"/>
          <w:szCs w:val="23"/>
        </w:rPr>
        <w:t>;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Cambria Math" w:hAnsi="Cambria Math" w:cs="Cambria Math"/>
          <w:color w:val="303030"/>
          <w:sz w:val="36"/>
          <w:szCs w:val="36"/>
        </w:rPr>
        <w:t>∪</w:t>
      </w:r>
      <w:r>
        <w:rPr>
          <w:rFonts w:ascii="Arial" w:hAnsi="Arial" w:cs="Arial"/>
          <w:i/>
          <w:iCs/>
          <w:color w:val="303030"/>
          <w:sz w:val="36"/>
          <w:szCs w:val="36"/>
        </w:rPr>
        <w:t>ZP</w:t>
      </w:r>
      <w:r>
        <w:rPr>
          <w:rFonts w:ascii="Arial" w:hAnsi="Arial" w:cs="Arial"/>
          <w:color w:val="303030"/>
          <w:sz w:val="36"/>
          <w:szCs w:val="36"/>
        </w:rPr>
        <w:t>=90°</w:t>
      </w:r>
      <w:r>
        <w:rPr>
          <w:rFonts w:ascii="Arial" w:hAnsi="Arial" w:cs="Arial"/>
          <w:i/>
          <w:iCs/>
          <w:color w:val="303030"/>
          <w:sz w:val="36"/>
          <w:szCs w:val="36"/>
        </w:rPr>
        <w:t>—</w:t>
      </w:r>
      <w:r>
        <w:rPr>
          <w:rFonts w:ascii="Arial" w:hAnsi="Arial" w:cs="Arial"/>
          <w:color w:val="303030"/>
          <w:sz w:val="36"/>
          <w:szCs w:val="36"/>
        </w:rPr>
        <w:t>ϕ</w:t>
      </w:r>
      <w:r>
        <w:rPr>
          <w:rFonts w:ascii="Arial" w:hAnsi="Arial" w:cs="Arial"/>
          <w:color w:val="303030"/>
          <w:sz w:val="23"/>
          <w:szCs w:val="23"/>
        </w:rPr>
        <w:t xml:space="preserve"> — </w:t>
      </w:r>
      <w:proofErr w:type="gramStart"/>
      <w:r>
        <w:rPr>
          <w:rFonts w:ascii="Arial" w:hAnsi="Arial" w:cs="Arial"/>
          <w:color w:val="303030"/>
          <w:sz w:val="23"/>
          <w:szCs w:val="23"/>
        </w:rPr>
        <w:t>дуга</w:t>
      </w:r>
      <w:proofErr w:type="gramEnd"/>
      <w:r>
        <w:rPr>
          <w:rFonts w:ascii="Arial" w:hAnsi="Arial" w:cs="Arial"/>
          <w:color w:val="303030"/>
          <w:sz w:val="23"/>
          <w:szCs w:val="23"/>
        </w:rPr>
        <w:t xml:space="preserve"> связанная с направлением отвесной линии, поэтому выражение 90°</w:t>
      </w:r>
      <w:r>
        <w:rPr>
          <w:rFonts w:ascii="Arial" w:hAnsi="Arial" w:cs="Arial"/>
          <w:i/>
          <w:iCs/>
          <w:color w:val="303030"/>
          <w:sz w:val="23"/>
          <w:szCs w:val="23"/>
        </w:rPr>
        <w:t>—</w:t>
      </w:r>
      <w:r>
        <w:rPr>
          <w:rFonts w:ascii="Arial" w:hAnsi="Arial" w:cs="Arial"/>
          <w:color w:val="303030"/>
          <w:sz w:val="23"/>
          <w:szCs w:val="23"/>
        </w:rPr>
        <w:t>ϕ соответствует </w:t>
      </w:r>
      <w:r>
        <w:rPr>
          <w:rFonts w:ascii="Arial" w:hAnsi="Arial" w:cs="Arial"/>
          <w:color w:val="303030"/>
          <w:sz w:val="23"/>
          <w:szCs w:val="23"/>
          <w:u w:val="single"/>
        </w:rPr>
        <w:t>астрономической широте</w:t>
      </w:r>
      <w:r>
        <w:rPr>
          <w:rFonts w:ascii="Arial" w:hAnsi="Arial" w:cs="Arial"/>
          <w:color w:val="303030"/>
          <w:sz w:val="23"/>
          <w:szCs w:val="23"/>
        </w:rPr>
        <w:t> точки </w:t>
      </w:r>
      <w:r>
        <w:rPr>
          <w:rFonts w:ascii="Arial" w:hAnsi="Arial" w:cs="Arial"/>
          <w:i/>
          <w:iCs/>
          <w:color w:val="303030"/>
          <w:sz w:val="23"/>
          <w:szCs w:val="23"/>
        </w:rPr>
        <w:t>D</w:t>
      </w:r>
      <w:r>
        <w:rPr>
          <w:rFonts w:ascii="Arial" w:hAnsi="Arial" w:cs="Arial"/>
          <w:color w:val="303030"/>
          <w:sz w:val="23"/>
          <w:szCs w:val="23"/>
        </w:rPr>
        <w:t>;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i/>
          <w:iCs/>
          <w:color w:val="303030"/>
          <w:sz w:val="36"/>
          <w:szCs w:val="36"/>
        </w:rPr>
        <w:lastRenderedPageBreak/>
        <w:t>DZ</w:t>
      </w:r>
      <w:r>
        <w:rPr>
          <w:rFonts w:ascii="Arial" w:hAnsi="Arial" w:cs="Arial"/>
          <w:color w:val="303030"/>
          <w:sz w:val="36"/>
          <w:szCs w:val="36"/>
          <w:vertAlign w:val="subscript"/>
        </w:rPr>
        <w:t>1</w:t>
      </w:r>
      <w:r>
        <w:rPr>
          <w:rFonts w:ascii="Arial" w:hAnsi="Arial" w:cs="Arial"/>
          <w:i/>
          <w:iCs/>
          <w:color w:val="303030"/>
          <w:sz w:val="36"/>
          <w:szCs w:val="36"/>
        </w:rPr>
        <w:t>Р </w:t>
      </w:r>
      <w:r>
        <w:rPr>
          <w:rFonts w:ascii="Arial" w:hAnsi="Arial" w:cs="Arial"/>
          <w:color w:val="303030"/>
          <w:sz w:val="23"/>
          <w:szCs w:val="23"/>
        </w:rPr>
        <w:t>—</w:t>
      </w:r>
      <w:r>
        <w:rPr>
          <w:rFonts w:ascii="Arial" w:hAnsi="Arial" w:cs="Arial"/>
          <w:i/>
          <w:iCs/>
          <w:color w:val="303030"/>
          <w:sz w:val="23"/>
          <w:szCs w:val="23"/>
        </w:rPr>
        <w:t> </w:t>
      </w:r>
      <w:r>
        <w:rPr>
          <w:rFonts w:ascii="Arial" w:hAnsi="Arial" w:cs="Arial"/>
          <w:color w:val="303030"/>
          <w:sz w:val="23"/>
          <w:szCs w:val="23"/>
        </w:rPr>
        <w:t>плоскость геодезического меридиана точки</w:t>
      </w:r>
      <w:r>
        <w:rPr>
          <w:rFonts w:ascii="Arial" w:hAnsi="Arial" w:cs="Arial"/>
          <w:i/>
          <w:iCs/>
          <w:color w:val="303030"/>
          <w:sz w:val="23"/>
          <w:szCs w:val="23"/>
        </w:rPr>
        <w:t> D</w:t>
      </w:r>
      <w:r>
        <w:rPr>
          <w:rFonts w:ascii="Arial" w:hAnsi="Arial" w:cs="Arial"/>
          <w:color w:val="303030"/>
          <w:sz w:val="23"/>
          <w:szCs w:val="23"/>
        </w:rPr>
        <w:t>;</w:t>
      </w:r>
      <w:r>
        <w:rPr>
          <w:rFonts w:ascii="Arial" w:hAnsi="Arial" w:cs="Arial"/>
          <w:i/>
          <w:iCs/>
          <w:color w:val="303030"/>
          <w:sz w:val="23"/>
          <w:szCs w:val="23"/>
        </w:rPr>
        <w:t> DZР </w:t>
      </w:r>
      <w:r>
        <w:rPr>
          <w:rFonts w:ascii="Arial" w:hAnsi="Arial" w:cs="Arial"/>
          <w:color w:val="303030"/>
          <w:sz w:val="23"/>
          <w:szCs w:val="23"/>
        </w:rPr>
        <w:t>—</w:t>
      </w:r>
      <w:r>
        <w:rPr>
          <w:rFonts w:ascii="Arial" w:hAnsi="Arial" w:cs="Arial"/>
          <w:i/>
          <w:iCs/>
          <w:color w:val="303030"/>
          <w:sz w:val="23"/>
          <w:szCs w:val="23"/>
        </w:rPr>
        <w:t> </w:t>
      </w:r>
      <w:r>
        <w:rPr>
          <w:rFonts w:ascii="Arial" w:hAnsi="Arial" w:cs="Arial"/>
          <w:color w:val="303030"/>
          <w:sz w:val="23"/>
          <w:szCs w:val="23"/>
        </w:rPr>
        <w:t>плоскость астрономического меридиана точки</w:t>
      </w:r>
      <w:r>
        <w:rPr>
          <w:rFonts w:ascii="Arial" w:hAnsi="Arial" w:cs="Arial"/>
          <w:i/>
          <w:iCs/>
          <w:color w:val="303030"/>
          <w:sz w:val="23"/>
          <w:szCs w:val="23"/>
        </w:rPr>
        <w:t> D</w:t>
      </w:r>
      <w:r>
        <w:rPr>
          <w:rFonts w:ascii="Arial" w:hAnsi="Arial" w:cs="Arial"/>
          <w:color w:val="303030"/>
          <w:sz w:val="23"/>
          <w:szCs w:val="23"/>
        </w:rPr>
        <w:t>;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Cambria Math" w:hAnsi="Cambria Math" w:cs="Cambria Math"/>
          <w:color w:val="303030"/>
          <w:sz w:val="36"/>
          <w:szCs w:val="36"/>
        </w:rPr>
        <w:t>∠</w:t>
      </w:r>
      <w:r>
        <w:rPr>
          <w:rFonts w:ascii="Arial" w:hAnsi="Arial" w:cs="Arial"/>
          <w:i/>
          <w:iCs/>
          <w:color w:val="303030"/>
          <w:sz w:val="36"/>
          <w:szCs w:val="36"/>
        </w:rPr>
        <w:t>Z</w:t>
      </w:r>
      <w:r>
        <w:rPr>
          <w:rFonts w:ascii="Arial" w:hAnsi="Arial" w:cs="Arial"/>
          <w:color w:val="303030"/>
          <w:sz w:val="36"/>
          <w:szCs w:val="36"/>
          <w:vertAlign w:val="subscript"/>
        </w:rPr>
        <w:t>1</w:t>
      </w:r>
      <w:r>
        <w:rPr>
          <w:rFonts w:ascii="Arial" w:hAnsi="Arial" w:cs="Arial"/>
          <w:i/>
          <w:iCs/>
          <w:color w:val="303030"/>
          <w:sz w:val="36"/>
          <w:szCs w:val="36"/>
        </w:rPr>
        <w:t>РZ=</w:t>
      </w:r>
      <w:r>
        <w:rPr>
          <w:rFonts w:ascii="Arial" w:hAnsi="Arial" w:cs="Arial"/>
          <w:color w:val="303030"/>
          <w:sz w:val="36"/>
          <w:szCs w:val="36"/>
        </w:rPr>
        <w:t>∆</w:t>
      </w:r>
      <w:r>
        <w:rPr>
          <w:rFonts w:ascii="Arial" w:hAnsi="Arial" w:cs="Arial"/>
          <w:i/>
          <w:iCs/>
          <w:color w:val="303030"/>
          <w:sz w:val="36"/>
          <w:szCs w:val="36"/>
        </w:rPr>
        <w:t>l</w:t>
      </w:r>
      <w:r>
        <w:rPr>
          <w:rFonts w:ascii="Arial" w:hAnsi="Arial" w:cs="Arial"/>
          <w:color w:val="303030"/>
          <w:sz w:val="23"/>
          <w:szCs w:val="23"/>
        </w:rPr>
        <w:t xml:space="preserve"> — угол между геодезическими и астрономическими </w:t>
      </w:r>
      <w:proofErr w:type="gramStart"/>
      <w:r>
        <w:rPr>
          <w:rFonts w:ascii="Arial" w:hAnsi="Arial" w:cs="Arial"/>
          <w:color w:val="303030"/>
          <w:sz w:val="23"/>
          <w:szCs w:val="23"/>
        </w:rPr>
        <w:t>меридиана-ми</w:t>
      </w:r>
      <w:proofErr w:type="gramEnd"/>
      <w:r>
        <w:rPr>
          <w:rFonts w:ascii="Arial" w:hAnsi="Arial" w:cs="Arial"/>
          <w:color w:val="303030"/>
          <w:sz w:val="23"/>
          <w:szCs w:val="23"/>
        </w:rPr>
        <w:t xml:space="preserve"> точки </w:t>
      </w:r>
      <w:r>
        <w:rPr>
          <w:rFonts w:ascii="Arial" w:hAnsi="Arial" w:cs="Arial"/>
          <w:i/>
          <w:iCs/>
          <w:color w:val="303030"/>
          <w:sz w:val="23"/>
          <w:szCs w:val="23"/>
        </w:rPr>
        <w:t>D</w:t>
      </w:r>
      <w:r>
        <w:rPr>
          <w:rFonts w:ascii="Arial" w:hAnsi="Arial" w:cs="Arial"/>
          <w:color w:val="303030"/>
          <w:sz w:val="23"/>
          <w:szCs w:val="23"/>
        </w:rPr>
        <w:t>; т.к. астрономические и геодезические долготы отсчитываются от одного начального меридиана, то ∆</w:t>
      </w:r>
      <w:r>
        <w:rPr>
          <w:rFonts w:ascii="Arial" w:hAnsi="Arial" w:cs="Arial"/>
          <w:i/>
          <w:iCs/>
          <w:color w:val="303030"/>
          <w:sz w:val="23"/>
          <w:szCs w:val="23"/>
        </w:rPr>
        <w:t>l=</w:t>
      </w:r>
      <w:r>
        <w:rPr>
          <w:rFonts w:ascii="Arial" w:hAnsi="Arial" w:cs="Arial"/>
          <w:color w:val="303030"/>
          <w:sz w:val="23"/>
          <w:szCs w:val="23"/>
        </w:rPr>
        <w:t>λ</w:t>
      </w:r>
      <w:r>
        <w:rPr>
          <w:rFonts w:ascii="Arial" w:hAnsi="Arial" w:cs="Arial"/>
          <w:i/>
          <w:iCs/>
          <w:color w:val="303030"/>
          <w:sz w:val="23"/>
          <w:szCs w:val="23"/>
        </w:rPr>
        <w:t>-L</w:t>
      </w:r>
      <w:r>
        <w:rPr>
          <w:rFonts w:ascii="Arial" w:hAnsi="Arial" w:cs="Arial"/>
          <w:color w:val="303030"/>
          <w:sz w:val="23"/>
          <w:szCs w:val="23"/>
        </w:rPr>
        <w:t>;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— полное уклонение отвесной линии в точке </w:t>
      </w:r>
      <w:r>
        <w:rPr>
          <w:rFonts w:ascii="Arial" w:hAnsi="Arial" w:cs="Arial"/>
          <w:i/>
          <w:iCs/>
          <w:color w:val="303030"/>
          <w:sz w:val="23"/>
          <w:szCs w:val="23"/>
        </w:rPr>
        <w:t>D</w:t>
      </w:r>
      <w:r>
        <w:rPr>
          <w:rFonts w:ascii="Arial" w:hAnsi="Arial" w:cs="Arial"/>
          <w:color w:val="303030"/>
          <w:sz w:val="23"/>
          <w:szCs w:val="23"/>
        </w:rPr>
        <w:t xml:space="preserve"> (дуга, соответствующая углу между направлением нормали к поверхности эллипсоида и </w:t>
      </w:r>
      <w:proofErr w:type="gramStart"/>
      <w:r>
        <w:rPr>
          <w:rFonts w:ascii="Arial" w:hAnsi="Arial" w:cs="Arial"/>
          <w:color w:val="303030"/>
          <w:sz w:val="23"/>
          <w:szCs w:val="23"/>
        </w:rPr>
        <w:t>на-правлением</w:t>
      </w:r>
      <w:proofErr w:type="gramEnd"/>
      <w:r>
        <w:rPr>
          <w:rFonts w:ascii="Arial" w:hAnsi="Arial" w:cs="Arial"/>
          <w:color w:val="303030"/>
          <w:sz w:val="23"/>
          <w:szCs w:val="23"/>
        </w:rPr>
        <w:t xml:space="preserve"> отвесной линии);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Cambria Math" w:hAnsi="Cambria Math" w:cs="Cambria Math"/>
          <w:color w:val="303030"/>
          <w:sz w:val="36"/>
          <w:szCs w:val="36"/>
        </w:rPr>
        <w:t>∠</w:t>
      </w:r>
      <w:r>
        <w:rPr>
          <w:rFonts w:ascii="Arial" w:hAnsi="Arial" w:cs="Arial"/>
          <w:i/>
          <w:iCs/>
          <w:color w:val="303030"/>
          <w:sz w:val="36"/>
          <w:szCs w:val="36"/>
        </w:rPr>
        <w:t>РZ</w:t>
      </w:r>
      <w:r>
        <w:rPr>
          <w:rFonts w:ascii="Arial" w:hAnsi="Arial" w:cs="Arial"/>
          <w:color w:val="303030"/>
          <w:sz w:val="36"/>
          <w:szCs w:val="36"/>
          <w:vertAlign w:val="subscript"/>
        </w:rPr>
        <w:t>1</w:t>
      </w:r>
      <w:r>
        <w:rPr>
          <w:rFonts w:ascii="Arial" w:hAnsi="Arial" w:cs="Arial"/>
          <w:i/>
          <w:iCs/>
          <w:color w:val="303030"/>
          <w:sz w:val="36"/>
          <w:szCs w:val="36"/>
        </w:rPr>
        <w:t>Z=</w:t>
      </w:r>
      <w:r>
        <w:rPr>
          <w:rFonts w:ascii="Arial" w:hAnsi="Arial" w:cs="Arial"/>
          <w:color w:val="303030"/>
          <w:sz w:val="36"/>
          <w:szCs w:val="36"/>
        </w:rPr>
        <w:t>Θ</w:t>
      </w:r>
      <w:r>
        <w:rPr>
          <w:rFonts w:ascii="Arial" w:hAnsi="Arial" w:cs="Arial"/>
          <w:color w:val="303030"/>
          <w:sz w:val="23"/>
          <w:szCs w:val="23"/>
        </w:rPr>
        <w:t> — геодезический азимут плоскости в которой находится полное уклонение отвесной линии;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Cambria Math" w:hAnsi="Cambria Math" w:cs="Cambria Math"/>
          <w:color w:val="303030"/>
          <w:sz w:val="36"/>
          <w:szCs w:val="36"/>
        </w:rPr>
        <w:t>∠</w:t>
      </w:r>
      <w:r>
        <w:rPr>
          <w:rFonts w:ascii="Arial" w:hAnsi="Arial" w:cs="Arial"/>
          <w:i/>
          <w:iCs/>
          <w:color w:val="303030"/>
          <w:sz w:val="36"/>
          <w:szCs w:val="36"/>
        </w:rPr>
        <w:t>РZT=</w:t>
      </w:r>
      <w:r>
        <w:rPr>
          <w:rFonts w:ascii="Arial" w:hAnsi="Arial" w:cs="Arial"/>
          <w:color w:val="303030"/>
          <w:sz w:val="36"/>
          <w:szCs w:val="36"/>
        </w:rPr>
        <w:t>Θ</w:t>
      </w:r>
      <w:r>
        <w:rPr>
          <w:rFonts w:ascii="Arial" w:hAnsi="Arial" w:cs="Arial"/>
          <w:color w:val="303030"/>
          <w:sz w:val="36"/>
          <w:szCs w:val="36"/>
          <w:vertAlign w:val="subscript"/>
        </w:rPr>
        <w:t>1</w:t>
      </w:r>
      <w:r>
        <w:rPr>
          <w:rFonts w:ascii="Arial" w:hAnsi="Arial" w:cs="Arial"/>
          <w:color w:val="303030"/>
          <w:sz w:val="23"/>
          <w:szCs w:val="23"/>
        </w:rPr>
        <w:t> — астрономический азимут той же плоскости.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Проведем из </w:t>
      </w:r>
      <w:r>
        <w:rPr>
          <w:rFonts w:ascii="Arial" w:hAnsi="Arial" w:cs="Arial"/>
          <w:i/>
          <w:iCs/>
          <w:color w:val="303030"/>
          <w:sz w:val="23"/>
          <w:szCs w:val="23"/>
        </w:rPr>
        <w:t>Z</w:t>
      </w:r>
      <w:r>
        <w:rPr>
          <w:rFonts w:ascii="Arial" w:hAnsi="Arial" w:cs="Arial"/>
          <w:color w:val="303030"/>
          <w:sz w:val="23"/>
          <w:szCs w:val="23"/>
        </w:rPr>
        <w:t> дугу </w:t>
      </w:r>
      <w:r>
        <w:rPr>
          <w:rFonts w:ascii="Arial" w:hAnsi="Arial" w:cs="Arial"/>
          <w:i/>
          <w:iCs/>
          <w:color w:val="303030"/>
          <w:sz w:val="23"/>
          <w:szCs w:val="23"/>
        </w:rPr>
        <w:t>ZZ</w:t>
      </w:r>
      <w:r>
        <w:rPr>
          <w:rFonts w:ascii="Arial" w:hAnsi="Arial" w:cs="Arial"/>
          <w:color w:val="303030"/>
          <w:sz w:val="23"/>
          <w:szCs w:val="23"/>
        </w:rPr>
        <w:t>′ перпендикулярно к геодезическому меридиану, т.е. соответствующую сечению первого вертикала на эллипсоиде. Тогда: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Cambria Math" w:hAnsi="Cambria Math" w:cs="Cambria Math"/>
          <w:color w:val="303030"/>
          <w:sz w:val="36"/>
          <w:szCs w:val="36"/>
        </w:rPr>
        <w:t>∪</w:t>
      </w:r>
      <w:r>
        <w:rPr>
          <w:rFonts w:ascii="Arial" w:hAnsi="Arial" w:cs="Arial"/>
          <w:i/>
          <w:iCs/>
          <w:color w:val="303030"/>
          <w:sz w:val="36"/>
          <w:szCs w:val="36"/>
        </w:rPr>
        <w:t>Z</w:t>
      </w:r>
      <w:r>
        <w:rPr>
          <w:rFonts w:ascii="Arial" w:hAnsi="Arial" w:cs="Arial"/>
          <w:color w:val="303030"/>
          <w:sz w:val="36"/>
          <w:szCs w:val="36"/>
          <w:vertAlign w:val="subscript"/>
        </w:rPr>
        <w:t>1</w:t>
      </w:r>
      <w:r>
        <w:rPr>
          <w:rFonts w:ascii="Arial" w:hAnsi="Arial" w:cs="Arial"/>
          <w:i/>
          <w:iCs/>
          <w:color w:val="303030"/>
          <w:sz w:val="36"/>
          <w:szCs w:val="36"/>
        </w:rPr>
        <w:t>Z</w:t>
      </w:r>
      <w:r>
        <w:rPr>
          <w:rFonts w:ascii="Arial" w:hAnsi="Arial" w:cs="Arial"/>
          <w:color w:val="303030"/>
          <w:sz w:val="36"/>
          <w:szCs w:val="36"/>
        </w:rPr>
        <w:t>′</w:t>
      </w:r>
      <w:r>
        <w:rPr>
          <w:rFonts w:ascii="Arial" w:hAnsi="Arial" w:cs="Arial"/>
          <w:i/>
          <w:iCs/>
          <w:color w:val="303030"/>
          <w:sz w:val="36"/>
          <w:szCs w:val="36"/>
        </w:rPr>
        <w:t>=</w:t>
      </w:r>
      <w:r>
        <w:rPr>
          <w:rFonts w:ascii="Arial" w:hAnsi="Arial" w:cs="Arial"/>
          <w:color w:val="303030"/>
          <w:sz w:val="36"/>
          <w:szCs w:val="36"/>
        </w:rPr>
        <w:t>ξ</w:t>
      </w:r>
      <w:r>
        <w:rPr>
          <w:rFonts w:ascii="Arial" w:hAnsi="Arial" w:cs="Arial"/>
          <w:color w:val="303030"/>
          <w:sz w:val="23"/>
          <w:szCs w:val="23"/>
        </w:rPr>
        <w:t> — слагающая (проекция) полного уклонения отвесной линии в меридиане;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Cambria Math" w:hAnsi="Cambria Math" w:cs="Cambria Math"/>
          <w:color w:val="303030"/>
          <w:sz w:val="36"/>
          <w:szCs w:val="36"/>
        </w:rPr>
        <w:t>∪</w:t>
      </w:r>
      <w:r>
        <w:rPr>
          <w:rFonts w:ascii="Arial" w:hAnsi="Arial" w:cs="Arial"/>
          <w:i/>
          <w:iCs/>
          <w:color w:val="303030"/>
          <w:sz w:val="36"/>
          <w:szCs w:val="36"/>
        </w:rPr>
        <w:t>ZZ</w:t>
      </w:r>
      <w:r>
        <w:rPr>
          <w:rFonts w:ascii="Arial" w:hAnsi="Arial" w:cs="Arial"/>
          <w:color w:val="303030"/>
          <w:sz w:val="36"/>
          <w:szCs w:val="36"/>
        </w:rPr>
        <w:t>′</w:t>
      </w:r>
      <w:r>
        <w:rPr>
          <w:rFonts w:ascii="Arial" w:hAnsi="Arial" w:cs="Arial"/>
          <w:i/>
          <w:iCs/>
          <w:color w:val="303030"/>
          <w:sz w:val="36"/>
          <w:szCs w:val="36"/>
        </w:rPr>
        <w:t>=</w:t>
      </w:r>
      <w:r>
        <w:rPr>
          <w:rFonts w:ascii="Arial" w:hAnsi="Arial" w:cs="Arial"/>
          <w:color w:val="303030"/>
          <w:sz w:val="36"/>
          <w:szCs w:val="36"/>
        </w:rPr>
        <w:t>η</w:t>
      </w:r>
      <w:r>
        <w:rPr>
          <w:rFonts w:ascii="Arial" w:hAnsi="Arial" w:cs="Arial"/>
          <w:color w:val="303030"/>
          <w:sz w:val="23"/>
          <w:szCs w:val="23"/>
        </w:rPr>
        <w:t> — слагающая (проекция) полного уклонения отвесной линии в первом вертикале.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 xml:space="preserve">Очевидно, что уклонение отвесной линии определяется двумя </w:t>
      </w:r>
      <w:proofErr w:type="gramStart"/>
      <w:r>
        <w:rPr>
          <w:rFonts w:ascii="Arial" w:hAnsi="Arial" w:cs="Arial"/>
          <w:color w:val="303030"/>
          <w:sz w:val="23"/>
          <w:szCs w:val="23"/>
        </w:rPr>
        <w:t>величина-ми</w:t>
      </w:r>
      <w:proofErr w:type="gramEnd"/>
      <w:r>
        <w:rPr>
          <w:rFonts w:ascii="Arial" w:hAnsi="Arial" w:cs="Arial"/>
          <w:color w:val="303030"/>
          <w:sz w:val="23"/>
          <w:szCs w:val="23"/>
        </w:rPr>
        <w:t>, в качестве которых могут быть взяты: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36"/>
          <w:szCs w:val="36"/>
        </w:rPr>
        <w:t>1) </w:t>
      </w:r>
      <w:r>
        <w:rPr>
          <w:rFonts w:ascii="Arial" w:hAnsi="Arial" w:cs="Arial"/>
          <w:i/>
          <w:iCs/>
          <w:color w:val="303030"/>
          <w:sz w:val="36"/>
          <w:szCs w:val="36"/>
        </w:rPr>
        <w:t>u</w:t>
      </w:r>
      <w:r>
        <w:rPr>
          <w:rFonts w:ascii="Arial" w:hAnsi="Arial" w:cs="Arial"/>
          <w:color w:val="303030"/>
          <w:sz w:val="36"/>
          <w:szCs w:val="36"/>
        </w:rPr>
        <w:t> и Θ или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36"/>
          <w:szCs w:val="36"/>
        </w:rPr>
        <w:t>2) ξ и η.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В прямоугольном треугольнике </w:t>
      </w:r>
      <w:r>
        <w:rPr>
          <w:rFonts w:ascii="Arial" w:hAnsi="Arial" w:cs="Arial"/>
          <w:i/>
          <w:iCs/>
          <w:color w:val="303030"/>
          <w:sz w:val="23"/>
          <w:szCs w:val="23"/>
        </w:rPr>
        <w:t>ZZ</w:t>
      </w:r>
      <w:r>
        <w:rPr>
          <w:rFonts w:ascii="Arial" w:hAnsi="Arial" w:cs="Arial"/>
          <w:color w:val="303030"/>
          <w:sz w:val="23"/>
          <w:szCs w:val="23"/>
        </w:rPr>
        <w:t>′</w:t>
      </w:r>
      <w:r>
        <w:rPr>
          <w:rFonts w:ascii="Arial" w:hAnsi="Arial" w:cs="Arial"/>
          <w:i/>
          <w:iCs/>
          <w:color w:val="303030"/>
          <w:sz w:val="23"/>
          <w:szCs w:val="23"/>
        </w:rPr>
        <w:t>Р</w:t>
      </w:r>
      <w:r>
        <w:rPr>
          <w:rFonts w:ascii="Arial" w:hAnsi="Arial" w:cs="Arial"/>
          <w:color w:val="303030"/>
          <w:sz w:val="23"/>
          <w:szCs w:val="23"/>
        </w:rPr>
        <w:t> возьмем 3 рядом лежащих элемента, заменим катет дополнением до 90° и по правилу Непера запишем: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noProof/>
          <w:color w:val="0E4D7A"/>
          <w:sz w:val="23"/>
          <w:szCs w:val="23"/>
        </w:rPr>
        <w:drawing>
          <wp:inline distT="0" distB="0" distL="0" distR="0">
            <wp:extent cx="3009900" cy="657225"/>
            <wp:effectExtent l="0" t="0" r="0" b="9525"/>
            <wp:docPr id="13" name="Рисунок 13" descr="image">
              <a:hlinkClick xmlns:a="http://schemas.openxmlformats.org/drawingml/2006/main" r:id="rId1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image">
                      <a:hlinkClick r:id="rId10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9900" cy="657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Так как λ − </w:t>
      </w:r>
      <w:r>
        <w:rPr>
          <w:rFonts w:ascii="Arial" w:hAnsi="Arial" w:cs="Arial"/>
          <w:i/>
          <w:iCs/>
          <w:color w:val="303030"/>
          <w:sz w:val="23"/>
          <w:szCs w:val="23"/>
        </w:rPr>
        <w:t>L</w:t>
      </w:r>
      <w:r>
        <w:rPr>
          <w:rFonts w:ascii="Arial" w:hAnsi="Arial" w:cs="Arial"/>
          <w:color w:val="303030"/>
          <w:sz w:val="23"/>
          <w:szCs w:val="23"/>
        </w:rPr>
        <w:t> мало (несколько секунд), то принимаем, что </w:t>
      </w:r>
      <w:proofErr w:type="spellStart"/>
      <w:proofErr w:type="gramStart"/>
      <w:r>
        <w:rPr>
          <w:rFonts w:ascii="Arial" w:hAnsi="Arial" w:cs="Arial"/>
          <w:i/>
          <w:iCs/>
          <w:color w:val="303030"/>
          <w:sz w:val="23"/>
          <w:szCs w:val="23"/>
        </w:rPr>
        <w:t>cos</w:t>
      </w:r>
      <w:proofErr w:type="spellEnd"/>
      <w:r>
        <w:rPr>
          <w:rFonts w:ascii="Arial" w:hAnsi="Arial" w:cs="Arial"/>
          <w:color w:val="303030"/>
          <w:sz w:val="23"/>
          <w:szCs w:val="23"/>
        </w:rPr>
        <w:t>(</w:t>
      </w:r>
      <w:proofErr w:type="gramEnd"/>
      <w:r>
        <w:rPr>
          <w:rFonts w:ascii="Arial" w:hAnsi="Arial" w:cs="Arial"/>
          <w:color w:val="303030"/>
          <w:sz w:val="23"/>
          <w:szCs w:val="23"/>
        </w:rPr>
        <w:t>λ − </w:t>
      </w:r>
      <w:r>
        <w:rPr>
          <w:rFonts w:ascii="Arial" w:hAnsi="Arial" w:cs="Arial"/>
          <w:i/>
          <w:iCs/>
          <w:color w:val="303030"/>
          <w:sz w:val="23"/>
          <w:szCs w:val="23"/>
        </w:rPr>
        <w:t>L</w:t>
      </w:r>
      <w:r>
        <w:rPr>
          <w:rFonts w:ascii="Arial" w:hAnsi="Arial" w:cs="Arial"/>
          <w:color w:val="303030"/>
          <w:sz w:val="23"/>
          <w:szCs w:val="23"/>
        </w:rPr>
        <w:t>) = 1. Тогда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noProof/>
          <w:color w:val="0E4D7A"/>
          <w:sz w:val="23"/>
          <w:szCs w:val="23"/>
        </w:rPr>
        <w:drawing>
          <wp:inline distT="0" distB="0" distL="0" distR="0">
            <wp:extent cx="3152775" cy="819150"/>
            <wp:effectExtent l="0" t="0" r="9525" b="0"/>
            <wp:docPr id="12" name="Рисунок 12" descr="image">
              <a:hlinkClick xmlns:a="http://schemas.openxmlformats.org/drawingml/2006/main" r:id="rId1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image">
                      <a:hlinkClick r:id="rId12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52775" cy="819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 xml:space="preserve">Из этого же треугольника возьмем три элемента (два рядом, один отдельно: </w:t>
      </w:r>
      <w:proofErr w:type="gramStart"/>
      <w:r>
        <w:rPr>
          <w:rFonts w:ascii="Arial" w:hAnsi="Arial" w:cs="Arial"/>
          <w:color w:val="303030"/>
          <w:sz w:val="23"/>
          <w:szCs w:val="23"/>
        </w:rPr>
        <w:t>( 90</w:t>
      </w:r>
      <w:proofErr w:type="gramEnd"/>
      <w:r>
        <w:rPr>
          <w:rFonts w:ascii="Arial" w:hAnsi="Arial" w:cs="Arial"/>
          <w:color w:val="303030"/>
          <w:sz w:val="23"/>
          <w:szCs w:val="23"/>
        </w:rPr>
        <w:t xml:space="preserve"> − ϕ ) </w:t>
      </w:r>
      <w:r>
        <w:rPr>
          <w:rFonts w:ascii="Arial" w:hAnsi="Arial" w:cs="Arial"/>
          <w:i/>
          <w:iCs/>
          <w:color w:val="303030"/>
          <w:sz w:val="23"/>
          <w:szCs w:val="23"/>
        </w:rPr>
        <w:t>,</w:t>
      </w:r>
      <w:r>
        <w:rPr>
          <w:rFonts w:ascii="Arial" w:hAnsi="Arial" w:cs="Arial"/>
          <w:color w:val="303030"/>
          <w:sz w:val="23"/>
          <w:szCs w:val="23"/>
        </w:rPr>
        <w:t> ( λ − </w:t>
      </w:r>
      <w:r>
        <w:rPr>
          <w:rFonts w:ascii="Arial" w:hAnsi="Arial" w:cs="Arial"/>
          <w:i/>
          <w:iCs/>
          <w:color w:val="303030"/>
          <w:sz w:val="23"/>
          <w:szCs w:val="23"/>
        </w:rPr>
        <w:t>L</w:t>
      </w:r>
      <w:r>
        <w:rPr>
          <w:rFonts w:ascii="Arial" w:hAnsi="Arial" w:cs="Arial"/>
          <w:color w:val="303030"/>
          <w:sz w:val="23"/>
          <w:szCs w:val="23"/>
        </w:rPr>
        <w:t>)</w:t>
      </w:r>
      <w:r>
        <w:rPr>
          <w:rFonts w:ascii="Arial" w:hAnsi="Arial" w:cs="Arial"/>
          <w:i/>
          <w:iCs/>
          <w:color w:val="303030"/>
          <w:sz w:val="23"/>
          <w:szCs w:val="23"/>
        </w:rPr>
        <w:t>,</w:t>
      </w:r>
      <w:r>
        <w:rPr>
          <w:rFonts w:ascii="Arial" w:hAnsi="Arial" w:cs="Arial"/>
          <w:color w:val="303030"/>
          <w:sz w:val="23"/>
          <w:szCs w:val="23"/>
        </w:rPr>
        <w:t>η) и применим правило Непера: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noProof/>
          <w:color w:val="0E4D7A"/>
          <w:sz w:val="23"/>
          <w:szCs w:val="23"/>
        </w:rPr>
        <w:drawing>
          <wp:inline distT="0" distB="0" distL="0" distR="0">
            <wp:extent cx="2933700" cy="590550"/>
            <wp:effectExtent l="0" t="0" r="0" b="0"/>
            <wp:docPr id="11" name="Рисунок 11" descr="image">
              <a:hlinkClick xmlns:a="http://schemas.openxmlformats.org/drawingml/2006/main" r:id="rId1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image">
                      <a:hlinkClick r:id="rId1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3700" cy="590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lastRenderedPageBreak/>
        <w:t xml:space="preserve">Так как величины η и </w:t>
      </w:r>
      <w:proofErr w:type="gramStart"/>
      <w:r>
        <w:rPr>
          <w:rFonts w:ascii="Arial" w:hAnsi="Arial" w:cs="Arial"/>
          <w:color w:val="303030"/>
          <w:sz w:val="23"/>
          <w:szCs w:val="23"/>
        </w:rPr>
        <w:t>( λ</w:t>
      </w:r>
      <w:proofErr w:type="gramEnd"/>
      <w:r>
        <w:rPr>
          <w:rFonts w:ascii="Arial" w:hAnsi="Arial" w:cs="Arial"/>
          <w:color w:val="303030"/>
          <w:sz w:val="23"/>
          <w:szCs w:val="23"/>
        </w:rPr>
        <w:t xml:space="preserve"> − </w:t>
      </w:r>
      <w:r>
        <w:rPr>
          <w:rFonts w:ascii="Arial" w:hAnsi="Arial" w:cs="Arial"/>
          <w:i/>
          <w:iCs/>
          <w:color w:val="303030"/>
          <w:sz w:val="23"/>
          <w:szCs w:val="23"/>
        </w:rPr>
        <w:t>L</w:t>
      </w:r>
      <w:r>
        <w:rPr>
          <w:rFonts w:ascii="Arial" w:hAnsi="Arial" w:cs="Arial"/>
          <w:color w:val="303030"/>
          <w:sz w:val="23"/>
          <w:szCs w:val="23"/>
        </w:rPr>
        <w:t>) малы, то заменив синусы углов углами окончательно получим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noProof/>
          <w:color w:val="0E4D7A"/>
          <w:sz w:val="23"/>
          <w:szCs w:val="23"/>
        </w:rPr>
        <w:drawing>
          <wp:inline distT="0" distB="0" distL="0" distR="0">
            <wp:extent cx="3067050" cy="314325"/>
            <wp:effectExtent l="0" t="0" r="0" b="9525"/>
            <wp:docPr id="10" name="Рисунок 10" descr="image">
              <a:hlinkClick xmlns:a="http://schemas.openxmlformats.org/drawingml/2006/main" r:id="rId1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image">
                      <a:hlinkClick r:id="rId1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7050" cy="314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Для вычисления </w:t>
      </w:r>
      <w:r>
        <w:rPr>
          <w:rFonts w:ascii="Arial" w:hAnsi="Arial" w:cs="Arial"/>
          <w:i/>
          <w:iCs/>
          <w:color w:val="303030"/>
          <w:sz w:val="23"/>
          <w:szCs w:val="23"/>
        </w:rPr>
        <w:t>u</w:t>
      </w:r>
      <w:r>
        <w:rPr>
          <w:rFonts w:ascii="Arial" w:hAnsi="Arial" w:cs="Arial"/>
          <w:color w:val="303030"/>
          <w:sz w:val="23"/>
          <w:szCs w:val="23"/>
        </w:rPr>
        <w:t> и Θ возьмем сферический треугольник </w:t>
      </w:r>
      <w:r>
        <w:rPr>
          <w:rFonts w:ascii="Arial" w:hAnsi="Arial" w:cs="Arial"/>
          <w:i/>
          <w:iCs/>
          <w:color w:val="303030"/>
          <w:sz w:val="23"/>
          <w:szCs w:val="23"/>
        </w:rPr>
        <w:t>Z</w:t>
      </w:r>
      <w:r>
        <w:rPr>
          <w:rFonts w:ascii="Arial" w:hAnsi="Arial" w:cs="Arial"/>
          <w:color w:val="303030"/>
          <w:sz w:val="23"/>
          <w:szCs w:val="23"/>
          <w:vertAlign w:val="subscript"/>
        </w:rPr>
        <w:t>1</w:t>
      </w:r>
      <w:r>
        <w:rPr>
          <w:rFonts w:ascii="Arial" w:hAnsi="Arial" w:cs="Arial"/>
          <w:i/>
          <w:iCs/>
          <w:color w:val="303030"/>
          <w:sz w:val="23"/>
          <w:szCs w:val="23"/>
        </w:rPr>
        <w:t>Z</w:t>
      </w:r>
      <w:r>
        <w:rPr>
          <w:rFonts w:ascii="Arial" w:hAnsi="Arial" w:cs="Arial"/>
          <w:color w:val="303030"/>
          <w:sz w:val="23"/>
          <w:szCs w:val="23"/>
        </w:rPr>
        <w:t>′</w:t>
      </w:r>
      <w:r>
        <w:rPr>
          <w:rFonts w:ascii="Arial" w:hAnsi="Arial" w:cs="Arial"/>
          <w:i/>
          <w:iCs/>
          <w:color w:val="303030"/>
          <w:sz w:val="23"/>
          <w:szCs w:val="23"/>
        </w:rPr>
        <w:t>Z.</w:t>
      </w:r>
      <w:r>
        <w:rPr>
          <w:rFonts w:ascii="Arial" w:hAnsi="Arial" w:cs="Arial"/>
          <w:color w:val="303030"/>
          <w:sz w:val="23"/>
          <w:szCs w:val="23"/>
        </w:rPr>
        <w:t> Это прямоугольный треугольник с малыми сторонами. Поэтому его можно рассматривать как плоский и записать зависимости: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jc w:val="center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noProof/>
          <w:color w:val="0E4D7A"/>
          <w:sz w:val="23"/>
          <w:szCs w:val="23"/>
        </w:rPr>
        <w:drawing>
          <wp:inline distT="0" distB="0" distL="0" distR="0">
            <wp:extent cx="3562350" cy="638175"/>
            <wp:effectExtent l="0" t="0" r="0" b="9525"/>
            <wp:docPr id="9" name="Рисунок 9" descr="image">
              <a:hlinkClick xmlns:a="http://schemas.openxmlformats.org/drawingml/2006/main" r:id="rId1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image">
                      <a:hlinkClick r:id="rId1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62350" cy="638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jc w:val="center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noProof/>
          <w:color w:val="0E4D7A"/>
          <w:sz w:val="23"/>
          <w:szCs w:val="23"/>
        </w:rPr>
        <w:drawing>
          <wp:inline distT="0" distB="0" distL="0" distR="0">
            <wp:extent cx="3762375" cy="1047750"/>
            <wp:effectExtent l="0" t="0" r="9525" b="0"/>
            <wp:docPr id="8" name="Рисунок 8" descr="image">
              <a:hlinkClick xmlns:a="http://schemas.openxmlformats.org/drawingml/2006/main" r:id="rId2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image">
                      <a:hlinkClick r:id="rId20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62375" cy="1047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Подставляя ранее полученные выражения для ξ и η имеем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noProof/>
          <w:color w:val="0E4D7A"/>
          <w:sz w:val="23"/>
          <w:szCs w:val="23"/>
        </w:rPr>
        <w:drawing>
          <wp:inline distT="0" distB="0" distL="0" distR="0">
            <wp:extent cx="3971925" cy="952500"/>
            <wp:effectExtent l="0" t="0" r="9525" b="0"/>
            <wp:docPr id="7" name="Рисунок 7" descr="image">
              <a:hlinkClick xmlns:a="http://schemas.openxmlformats.org/drawingml/2006/main" r:id="rId2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image">
                      <a:hlinkClick r:id="rId22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71925" cy="95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 xml:space="preserve">Найдем проекцию </w:t>
      </w:r>
      <w:proofErr w:type="spellStart"/>
      <w:r>
        <w:rPr>
          <w:rFonts w:ascii="Arial" w:hAnsi="Arial" w:cs="Arial"/>
          <w:color w:val="303030"/>
          <w:sz w:val="23"/>
          <w:szCs w:val="23"/>
        </w:rPr>
        <w:t>ϑ</w:t>
      </w:r>
      <w:r>
        <w:rPr>
          <w:rFonts w:ascii="Arial" w:hAnsi="Arial" w:cs="Arial"/>
          <w:i/>
          <w:iCs/>
          <w:color w:val="303030"/>
          <w:sz w:val="23"/>
          <w:szCs w:val="23"/>
          <w:vertAlign w:val="subscript"/>
        </w:rPr>
        <w:t>Am</w:t>
      </w:r>
      <w:proofErr w:type="spellEnd"/>
      <w:r>
        <w:rPr>
          <w:rFonts w:ascii="Arial" w:hAnsi="Arial" w:cs="Arial"/>
          <w:color w:val="303030"/>
          <w:sz w:val="23"/>
          <w:szCs w:val="23"/>
        </w:rPr>
        <w:t>=</w:t>
      </w:r>
      <w:r>
        <w:rPr>
          <w:rFonts w:ascii="Arial" w:hAnsi="Arial" w:cs="Arial"/>
          <w:i/>
          <w:iCs/>
          <w:color w:val="303030"/>
          <w:sz w:val="23"/>
          <w:szCs w:val="23"/>
        </w:rPr>
        <w:t>m</w:t>
      </w:r>
      <w:r>
        <w:rPr>
          <w:rFonts w:ascii="Arial" w:hAnsi="Arial" w:cs="Arial"/>
          <w:color w:val="303030"/>
          <w:sz w:val="23"/>
          <w:szCs w:val="23"/>
          <w:vertAlign w:val="subscript"/>
        </w:rPr>
        <w:t>1</w:t>
      </w:r>
      <w:r>
        <w:rPr>
          <w:rFonts w:ascii="Arial" w:hAnsi="Arial" w:cs="Arial"/>
          <w:i/>
          <w:iCs/>
          <w:color w:val="303030"/>
          <w:sz w:val="23"/>
          <w:szCs w:val="23"/>
        </w:rPr>
        <w:t>Z</w:t>
      </w:r>
      <w:r>
        <w:rPr>
          <w:rFonts w:ascii="Arial" w:hAnsi="Arial" w:cs="Arial"/>
          <w:color w:val="303030"/>
          <w:sz w:val="23"/>
          <w:szCs w:val="23"/>
          <w:vertAlign w:val="subscript"/>
        </w:rPr>
        <w:t>1</w:t>
      </w:r>
      <w:r>
        <w:rPr>
          <w:rFonts w:ascii="Arial" w:hAnsi="Arial" w:cs="Arial"/>
          <w:color w:val="303030"/>
          <w:sz w:val="23"/>
          <w:szCs w:val="23"/>
        </w:rPr>
        <w:t> полного уклонения на вертикальную плоскость, имеющую азимут </w:t>
      </w:r>
      <w:proofErr w:type="spellStart"/>
      <w:r>
        <w:rPr>
          <w:rFonts w:ascii="Arial" w:hAnsi="Arial" w:cs="Arial"/>
          <w:i/>
          <w:iCs/>
          <w:color w:val="303030"/>
          <w:sz w:val="23"/>
          <w:szCs w:val="23"/>
        </w:rPr>
        <w:t>A</w:t>
      </w:r>
      <w:r>
        <w:rPr>
          <w:rFonts w:ascii="Arial" w:hAnsi="Arial" w:cs="Arial"/>
          <w:i/>
          <w:iCs/>
          <w:color w:val="303030"/>
          <w:sz w:val="23"/>
          <w:szCs w:val="23"/>
          <w:vertAlign w:val="subscript"/>
        </w:rPr>
        <w:t>m</w:t>
      </w:r>
      <w:proofErr w:type="spellEnd"/>
      <w:r>
        <w:rPr>
          <w:rFonts w:ascii="Arial" w:hAnsi="Arial" w:cs="Arial"/>
          <w:color w:val="303030"/>
          <w:sz w:val="23"/>
          <w:szCs w:val="23"/>
        </w:rPr>
        <w:t>. Изобразим отдельно треугольник </w:t>
      </w:r>
      <w:r>
        <w:rPr>
          <w:rFonts w:ascii="Arial" w:hAnsi="Arial" w:cs="Arial"/>
          <w:i/>
          <w:iCs/>
          <w:color w:val="303030"/>
          <w:sz w:val="23"/>
          <w:szCs w:val="23"/>
        </w:rPr>
        <w:t>mZ</w:t>
      </w:r>
      <w:r>
        <w:rPr>
          <w:rFonts w:ascii="Arial" w:hAnsi="Arial" w:cs="Arial"/>
          <w:color w:val="303030"/>
          <w:sz w:val="23"/>
          <w:szCs w:val="23"/>
          <w:vertAlign w:val="subscript"/>
        </w:rPr>
        <w:t>1</w:t>
      </w:r>
      <w:r>
        <w:rPr>
          <w:rFonts w:ascii="Arial" w:hAnsi="Arial" w:cs="Arial"/>
          <w:i/>
          <w:iCs/>
          <w:color w:val="303030"/>
          <w:sz w:val="23"/>
          <w:szCs w:val="23"/>
        </w:rPr>
        <w:t>Z</w:t>
      </w:r>
      <w:r>
        <w:rPr>
          <w:rFonts w:ascii="Arial" w:hAnsi="Arial" w:cs="Arial"/>
          <w:color w:val="303030"/>
          <w:sz w:val="23"/>
          <w:szCs w:val="23"/>
        </w:rPr>
        <w:t> (рис.2.4).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noProof/>
          <w:color w:val="0E4D7A"/>
          <w:sz w:val="23"/>
          <w:szCs w:val="23"/>
        </w:rPr>
        <w:drawing>
          <wp:inline distT="0" distB="0" distL="0" distR="0">
            <wp:extent cx="3810000" cy="2847975"/>
            <wp:effectExtent l="0" t="0" r="0" b="9525"/>
            <wp:docPr id="6" name="Рисунок 6" descr="image">
              <a:hlinkClick xmlns:a="http://schemas.openxmlformats.org/drawingml/2006/main" r:id="rId2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image">
                      <a:hlinkClick r:id="rId2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0" cy="2847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Из данного прямоугольного треугольника имеем: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noProof/>
          <w:color w:val="0E4D7A"/>
          <w:sz w:val="23"/>
          <w:szCs w:val="23"/>
        </w:rPr>
        <w:drawing>
          <wp:inline distT="0" distB="0" distL="0" distR="0">
            <wp:extent cx="4162425" cy="304800"/>
            <wp:effectExtent l="0" t="0" r="9525" b="0"/>
            <wp:docPr id="5" name="Рисунок 5" descr="image">
              <a:hlinkClick xmlns:a="http://schemas.openxmlformats.org/drawingml/2006/main" r:id="rId2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image">
                      <a:hlinkClick r:id="rId2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62425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Принимая во внимание выражения (2.3) и (2.4), получим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noProof/>
          <w:color w:val="0E4D7A"/>
          <w:sz w:val="23"/>
          <w:szCs w:val="23"/>
        </w:rPr>
        <w:lastRenderedPageBreak/>
        <w:drawing>
          <wp:inline distT="0" distB="0" distL="0" distR="0">
            <wp:extent cx="3619500" cy="304800"/>
            <wp:effectExtent l="0" t="0" r="0" b="0"/>
            <wp:docPr id="4" name="Рисунок 4" descr="image">
              <a:hlinkClick xmlns:a="http://schemas.openxmlformats.org/drawingml/2006/main" r:id="rId2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image">
                      <a:hlinkClick r:id="rId2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95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Полученные выше формулы выводились из предположения, что точка земной поверхности </w:t>
      </w:r>
      <w:r>
        <w:rPr>
          <w:rFonts w:ascii="Arial" w:hAnsi="Arial" w:cs="Arial"/>
          <w:i/>
          <w:iCs/>
          <w:color w:val="303030"/>
          <w:sz w:val="23"/>
          <w:szCs w:val="23"/>
        </w:rPr>
        <w:t>D</w:t>
      </w:r>
      <w:r>
        <w:rPr>
          <w:rFonts w:ascii="Arial" w:hAnsi="Arial" w:cs="Arial"/>
          <w:color w:val="303030"/>
          <w:sz w:val="23"/>
          <w:szCs w:val="23"/>
        </w:rPr>
        <w:t xml:space="preserve"> и соответствующая ей точка на поверхности </w:t>
      </w:r>
      <w:proofErr w:type="spellStart"/>
      <w:r>
        <w:rPr>
          <w:rFonts w:ascii="Arial" w:hAnsi="Arial" w:cs="Arial"/>
          <w:color w:val="303030"/>
          <w:sz w:val="23"/>
          <w:szCs w:val="23"/>
        </w:rPr>
        <w:t>референц</w:t>
      </w:r>
      <w:proofErr w:type="spellEnd"/>
      <w:r>
        <w:rPr>
          <w:rFonts w:ascii="Arial" w:hAnsi="Arial" w:cs="Arial"/>
          <w:color w:val="303030"/>
          <w:sz w:val="23"/>
          <w:szCs w:val="23"/>
        </w:rPr>
        <w:t>-эллипсоида совпадают.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В общем случае точка </w:t>
      </w:r>
      <w:r>
        <w:rPr>
          <w:rFonts w:ascii="Arial" w:hAnsi="Arial" w:cs="Arial"/>
          <w:i/>
          <w:iCs/>
          <w:color w:val="303030"/>
          <w:sz w:val="23"/>
          <w:szCs w:val="23"/>
        </w:rPr>
        <w:t>D</w:t>
      </w:r>
      <w:r>
        <w:rPr>
          <w:rFonts w:ascii="Arial" w:hAnsi="Arial" w:cs="Arial"/>
          <w:color w:val="303030"/>
          <w:sz w:val="23"/>
          <w:szCs w:val="23"/>
        </w:rPr>
        <w:t xml:space="preserve"> земной поверхности не лежит на </w:t>
      </w:r>
      <w:proofErr w:type="spellStart"/>
      <w:r>
        <w:rPr>
          <w:rFonts w:ascii="Arial" w:hAnsi="Arial" w:cs="Arial"/>
          <w:color w:val="303030"/>
          <w:sz w:val="23"/>
          <w:szCs w:val="23"/>
        </w:rPr>
        <w:t>референц</w:t>
      </w:r>
      <w:proofErr w:type="spellEnd"/>
      <w:r>
        <w:rPr>
          <w:rFonts w:ascii="Arial" w:hAnsi="Arial" w:cs="Arial"/>
          <w:color w:val="303030"/>
          <w:sz w:val="23"/>
          <w:szCs w:val="23"/>
        </w:rPr>
        <w:t>-эллипсоиде, а имеет некоторую высоту </w:t>
      </w:r>
      <w:r>
        <w:rPr>
          <w:rFonts w:ascii="Arial" w:hAnsi="Arial" w:cs="Arial"/>
          <w:i/>
          <w:iCs/>
          <w:color w:val="303030"/>
          <w:sz w:val="23"/>
          <w:szCs w:val="23"/>
        </w:rPr>
        <w:t>Н</w:t>
      </w:r>
      <w:r>
        <w:rPr>
          <w:rFonts w:ascii="Arial" w:hAnsi="Arial" w:cs="Arial"/>
          <w:color w:val="303030"/>
          <w:sz w:val="23"/>
          <w:szCs w:val="23"/>
        </w:rPr>
        <w:t>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Отвесная линия является касательной в данной точке к направлению силовой линии тяжести, которая не является прямой линией (рис.2.5). Это линия двоякой кривизны и кроме этого ее направление может изменяться скачкообразно (вследствие изменения плотности внутри Земли).</w:t>
      </w:r>
      <w:r>
        <w:rPr>
          <w:rFonts w:ascii="Arial" w:hAnsi="Arial" w:cs="Arial"/>
          <w:noProof/>
          <w:color w:val="0E4D7A"/>
          <w:sz w:val="23"/>
          <w:szCs w:val="23"/>
        </w:rPr>
        <w:drawing>
          <wp:inline distT="0" distB="0" distL="0" distR="0">
            <wp:extent cx="3886200" cy="2914650"/>
            <wp:effectExtent l="0" t="0" r="0" b="0"/>
            <wp:docPr id="3" name="Рисунок 3" descr="image">
              <a:hlinkClick xmlns:a="http://schemas.openxmlformats.org/drawingml/2006/main" r:id="rId3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image">
                      <a:hlinkClick r:id="rId30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86200" cy="2914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Поэтому направление отвесной линии в точке </w:t>
      </w:r>
      <w:r>
        <w:rPr>
          <w:rFonts w:ascii="Arial" w:hAnsi="Arial" w:cs="Arial"/>
          <w:i/>
          <w:iCs/>
          <w:color w:val="303030"/>
          <w:sz w:val="23"/>
          <w:szCs w:val="23"/>
        </w:rPr>
        <w:t>D</w:t>
      </w:r>
      <w:r>
        <w:rPr>
          <w:rFonts w:ascii="Arial" w:hAnsi="Arial" w:cs="Arial"/>
          <w:color w:val="303030"/>
          <w:sz w:val="23"/>
          <w:szCs w:val="23"/>
        </w:rPr>
        <w:t> не совпадает с направлением отвесной линии в точке </w:t>
      </w:r>
      <w:r>
        <w:rPr>
          <w:rFonts w:ascii="Arial" w:hAnsi="Arial" w:cs="Arial"/>
          <w:i/>
          <w:iCs/>
          <w:color w:val="303030"/>
          <w:sz w:val="23"/>
          <w:szCs w:val="23"/>
        </w:rPr>
        <w:t>D</w:t>
      </w:r>
      <w:r>
        <w:rPr>
          <w:rFonts w:ascii="Arial" w:hAnsi="Arial" w:cs="Arial"/>
          <w:color w:val="303030"/>
          <w:sz w:val="23"/>
          <w:szCs w:val="23"/>
          <w:vertAlign w:val="subscript"/>
        </w:rPr>
        <w:t>0</w:t>
      </w:r>
      <w:r>
        <w:rPr>
          <w:rFonts w:ascii="Arial" w:hAnsi="Arial" w:cs="Arial"/>
          <w:color w:val="303030"/>
          <w:sz w:val="23"/>
          <w:szCs w:val="23"/>
        </w:rPr>
        <w:t>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В связи с этим для нахождения ξ пользуются следующей формулой, которая приводится без вывода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noProof/>
          <w:color w:val="0E4D7A"/>
          <w:sz w:val="23"/>
          <w:szCs w:val="23"/>
        </w:rPr>
        <w:drawing>
          <wp:inline distT="0" distB="0" distL="0" distR="0">
            <wp:extent cx="3886200" cy="409575"/>
            <wp:effectExtent l="0" t="0" r="0" b="9525"/>
            <wp:docPr id="2" name="Рисунок 2" descr="image">
              <a:hlinkClick xmlns:a="http://schemas.openxmlformats.org/drawingml/2006/main" r:id="rId3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image">
                      <a:hlinkClick r:id="rId32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86200" cy="409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Здесь </w:t>
      </w:r>
      <w:r>
        <w:rPr>
          <w:rFonts w:ascii="Arial" w:hAnsi="Arial" w:cs="Arial"/>
          <w:i/>
          <w:iCs/>
          <w:color w:val="303030"/>
          <w:sz w:val="23"/>
          <w:szCs w:val="23"/>
        </w:rPr>
        <w:t>Н</w:t>
      </w:r>
      <w:r>
        <w:rPr>
          <w:rFonts w:ascii="Arial" w:hAnsi="Arial" w:cs="Arial"/>
          <w:color w:val="303030"/>
          <w:sz w:val="23"/>
          <w:szCs w:val="23"/>
        </w:rPr>
        <w:t> должно быть взято в км. Последнее слагаемое при Н=1 км, В=45°, равно 0,17″.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При астрономо-геодезическом методе определения уклонения отвесных линий на пункте триангуляции должны быть известны точные астрономические и геодезические (из решения прямых задач) координаты. Вследствие сложности астрономических определений этот метод применяется только на пунктах Лапласа.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jc w:val="center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b/>
          <w:bCs/>
          <w:color w:val="303030"/>
          <w:sz w:val="23"/>
          <w:szCs w:val="23"/>
        </w:rPr>
        <w:t>2.3. Гравиметрический метод вывода уклонений отвесных линий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 xml:space="preserve">Уклонения отвесных </w:t>
      </w:r>
      <w:proofErr w:type="gramStart"/>
      <w:r>
        <w:rPr>
          <w:rFonts w:ascii="Arial" w:hAnsi="Arial" w:cs="Arial"/>
          <w:color w:val="303030"/>
          <w:sz w:val="23"/>
          <w:szCs w:val="23"/>
        </w:rPr>
        <w:t>линий</w:t>
      </w:r>
      <w:proofErr w:type="gramEnd"/>
      <w:r>
        <w:rPr>
          <w:rFonts w:ascii="Arial" w:hAnsi="Arial" w:cs="Arial"/>
          <w:color w:val="303030"/>
          <w:sz w:val="23"/>
          <w:szCs w:val="23"/>
        </w:rPr>
        <w:t xml:space="preserve"> как и аномалии силы тяжести являются следствие несовпадения действительного и нормального потенциалов Земли, т.е. функций возмущающего потенциала </w:t>
      </w:r>
      <w:r>
        <w:rPr>
          <w:rFonts w:ascii="Arial" w:hAnsi="Arial" w:cs="Arial"/>
          <w:i/>
          <w:iCs/>
          <w:color w:val="303030"/>
          <w:sz w:val="23"/>
          <w:szCs w:val="23"/>
        </w:rPr>
        <w:t>Т</w:t>
      </w:r>
      <w:r>
        <w:rPr>
          <w:rFonts w:ascii="Arial" w:hAnsi="Arial" w:cs="Arial"/>
          <w:color w:val="303030"/>
          <w:sz w:val="23"/>
          <w:szCs w:val="23"/>
        </w:rPr>
        <w:t>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Получим формулы, выражающие компоненты уклонений отвесных линий как функции аномалий силы тяжести.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 xml:space="preserve">1.Выразим сначала составляющие ξ и </w:t>
      </w:r>
      <w:proofErr w:type="spellStart"/>
      <w:r>
        <w:rPr>
          <w:rFonts w:ascii="Arial" w:hAnsi="Arial" w:cs="Arial"/>
          <w:color w:val="303030"/>
          <w:sz w:val="23"/>
          <w:szCs w:val="23"/>
        </w:rPr>
        <w:t>ηчерез</w:t>
      </w:r>
      <w:proofErr w:type="spellEnd"/>
      <w:r>
        <w:rPr>
          <w:rFonts w:ascii="Arial" w:hAnsi="Arial" w:cs="Arial"/>
          <w:color w:val="303030"/>
          <w:sz w:val="23"/>
          <w:szCs w:val="23"/>
        </w:rPr>
        <w:t xml:space="preserve"> возмущающий потенциал.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lastRenderedPageBreak/>
        <w:t>В некоторой точке М земной поверхности построим местную систему координат следующим образом (рис.2.6):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—</w:t>
      </w:r>
      <w:r>
        <w:rPr>
          <w:rStyle w:val="a4"/>
          <w:rFonts w:ascii="Arial" w:hAnsi="Arial" w:cs="Arial"/>
          <w:color w:val="303030"/>
          <w:sz w:val="23"/>
          <w:szCs w:val="23"/>
        </w:rPr>
        <w:t>направление оси z совпадает с вектором нормальной силы тяжести;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Style w:val="a4"/>
          <w:rFonts w:ascii="Arial" w:hAnsi="Arial" w:cs="Arial"/>
          <w:color w:val="303030"/>
          <w:sz w:val="23"/>
          <w:szCs w:val="23"/>
        </w:rPr>
        <w:t>-ось x по меридиану;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Style w:val="a4"/>
          <w:rFonts w:ascii="Arial" w:hAnsi="Arial" w:cs="Arial"/>
          <w:color w:val="303030"/>
          <w:sz w:val="23"/>
          <w:szCs w:val="23"/>
        </w:rPr>
        <w:t>-ось y на восток.</w:t>
      </w:r>
    </w:p>
    <w:p w:rsidR="00B544B7" w:rsidRDefault="00C41479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hyperlink r:id="rId34" w:history="1">
        <w:r w:rsidR="00B544B7">
          <w:rPr>
            <w:rFonts w:ascii="Arial" w:hAnsi="Arial" w:cs="Arial"/>
            <w:noProof/>
            <w:color w:val="303030"/>
            <w:sz w:val="23"/>
            <w:szCs w:val="23"/>
          </w:rPr>
          <w:drawing>
            <wp:anchor distT="0" distB="0" distL="0" distR="0" simplePos="0" relativeHeight="251657216" behindDoc="0" locked="0" layoutInCell="1" allowOverlap="0">
              <wp:simplePos x="0" y="0"/>
              <wp:positionH relativeFrom="column">
                <wp:align>left</wp:align>
              </wp:positionH>
              <wp:positionV relativeFrom="line">
                <wp:posOffset>0</wp:posOffset>
              </wp:positionV>
              <wp:extent cx="2981325" cy="4133850"/>
              <wp:effectExtent l="0" t="0" r="9525" b="0"/>
              <wp:wrapSquare wrapText="bothSides"/>
              <wp:docPr id="32" name="Рисунок 32" descr="image">
                <a:hlinkClick xmlns:a="http://schemas.openxmlformats.org/drawingml/2006/main" r:id="rId34"/>
              </wp:docPr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2" descr="image">
                        <a:hlinkClick r:id="rId34"/>
                      </pic:cNvPr>
                      <pic:cNvPicPr>
                        <a:picLocks noChangeAspect="1" noChangeArrowheads="1"/>
                      </pic:cNvPicPr>
                    </pic:nvPicPr>
                    <pic:blipFill>
                      <a:blip r:embed="rId35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2981325" cy="41338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</w:hyperlink>
      <w:r w:rsidR="00B544B7">
        <w:rPr>
          <w:rFonts w:ascii="Arial" w:hAnsi="Arial" w:cs="Arial"/>
          <w:color w:val="303030"/>
          <w:sz w:val="23"/>
          <w:szCs w:val="23"/>
        </w:rPr>
        <w:t>Из рис. 2.6. следует: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noProof/>
          <w:color w:val="0E4D7A"/>
          <w:sz w:val="23"/>
          <w:szCs w:val="23"/>
        </w:rPr>
        <w:drawing>
          <wp:inline distT="0" distB="0" distL="0" distR="0">
            <wp:extent cx="2495550" cy="1247775"/>
            <wp:effectExtent l="0" t="0" r="0" b="9525"/>
            <wp:docPr id="30" name="Рисунок 30" descr="image">
              <a:hlinkClick xmlns:a="http://schemas.openxmlformats.org/drawingml/2006/main" r:id="rId3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image">
                      <a:hlinkClick r:id="rId3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5550" cy="1247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Как известно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noProof/>
          <w:color w:val="0E4D7A"/>
          <w:sz w:val="23"/>
          <w:szCs w:val="23"/>
        </w:rPr>
        <w:drawing>
          <wp:inline distT="0" distB="0" distL="0" distR="0">
            <wp:extent cx="2724150" cy="1085850"/>
            <wp:effectExtent l="0" t="0" r="0" b="0"/>
            <wp:docPr id="29" name="Рисунок 29" descr="image">
              <a:hlinkClick xmlns:a="http://schemas.openxmlformats.org/drawingml/2006/main" r:id="rId3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image">
                      <a:hlinkClick r:id="rId3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4150" cy="1085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 xml:space="preserve">где </w:t>
      </w:r>
      <w:proofErr w:type="gramStart"/>
      <w:r>
        <w:rPr>
          <w:rFonts w:ascii="Arial" w:hAnsi="Arial" w:cs="Arial"/>
          <w:color w:val="303030"/>
          <w:sz w:val="23"/>
          <w:szCs w:val="23"/>
        </w:rPr>
        <w:t>W,U</w:t>
      </w:r>
      <w:proofErr w:type="gramEnd"/>
      <w:r>
        <w:rPr>
          <w:rFonts w:ascii="Arial" w:hAnsi="Arial" w:cs="Arial"/>
          <w:color w:val="303030"/>
          <w:sz w:val="23"/>
          <w:szCs w:val="23"/>
        </w:rPr>
        <w:t>,T — соответственно действительный, нормальный и возмущающий потенциалы.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 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 xml:space="preserve">Вследствие перпендикулярности вектора γ к плоскости </w:t>
      </w:r>
      <w:proofErr w:type="spellStart"/>
      <w:r>
        <w:rPr>
          <w:rFonts w:ascii="Arial" w:hAnsi="Arial" w:cs="Arial"/>
          <w:color w:val="303030"/>
          <w:sz w:val="23"/>
          <w:szCs w:val="23"/>
        </w:rPr>
        <w:t>Mxy</w:t>
      </w:r>
      <w:proofErr w:type="spellEnd"/>
      <w:r>
        <w:rPr>
          <w:rFonts w:ascii="Arial" w:hAnsi="Arial" w:cs="Arial"/>
          <w:color w:val="303030"/>
          <w:sz w:val="23"/>
          <w:szCs w:val="23"/>
        </w:rPr>
        <w:t xml:space="preserve"> получаем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noProof/>
          <w:color w:val="0E4D7A"/>
          <w:sz w:val="23"/>
          <w:szCs w:val="23"/>
        </w:rPr>
        <w:drawing>
          <wp:inline distT="0" distB="0" distL="0" distR="0">
            <wp:extent cx="2933700" cy="933450"/>
            <wp:effectExtent l="0" t="0" r="0" b="0"/>
            <wp:docPr id="28" name="Рисунок 28" descr="image">
              <a:hlinkClick xmlns:a="http://schemas.openxmlformats.org/drawingml/2006/main" r:id="rId4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image">
                      <a:hlinkClick r:id="rId40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3700" cy="933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Поэтому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noProof/>
          <w:color w:val="0E4D7A"/>
          <w:sz w:val="23"/>
          <w:szCs w:val="23"/>
        </w:rPr>
        <w:drawing>
          <wp:inline distT="0" distB="0" distL="0" distR="0">
            <wp:extent cx="2857500" cy="942975"/>
            <wp:effectExtent l="0" t="0" r="0" b="9525"/>
            <wp:docPr id="27" name="Рисунок 27" descr="image">
              <a:hlinkClick xmlns:a="http://schemas.openxmlformats.org/drawingml/2006/main" r:id="rId4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image">
                      <a:hlinkClick r:id="rId42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0" cy="942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Имея ввиду, что угол </w:t>
      </w:r>
      <w:r>
        <w:rPr>
          <w:rFonts w:ascii="Arial" w:hAnsi="Arial" w:cs="Arial"/>
          <w:i/>
          <w:iCs/>
          <w:color w:val="303030"/>
          <w:sz w:val="23"/>
          <w:szCs w:val="23"/>
        </w:rPr>
        <w:t>u</w:t>
      </w:r>
      <w:r>
        <w:rPr>
          <w:rFonts w:ascii="Arial" w:hAnsi="Arial" w:cs="Arial"/>
          <w:color w:val="303030"/>
          <w:sz w:val="23"/>
          <w:szCs w:val="23"/>
        </w:rPr>
        <w:t> не превышает 1′ можно положить, что </w:t>
      </w:r>
      <w:proofErr w:type="spellStart"/>
      <w:r>
        <w:rPr>
          <w:rFonts w:ascii="Arial" w:hAnsi="Arial" w:cs="Arial"/>
          <w:i/>
          <w:iCs/>
          <w:color w:val="303030"/>
          <w:sz w:val="23"/>
          <w:szCs w:val="23"/>
        </w:rPr>
        <w:t>g</w:t>
      </w:r>
      <w:r>
        <w:rPr>
          <w:rFonts w:ascii="Arial" w:hAnsi="Arial" w:cs="Arial"/>
          <w:i/>
          <w:iCs/>
          <w:color w:val="303030"/>
          <w:sz w:val="23"/>
          <w:szCs w:val="23"/>
          <w:vertAlign w:val="subscript"/>
        </w:rPr>
        <w:t>z</w:t>
      </w:r>
      <w:proofErr w:type="spellEnd"/>
      <w:r>
        <w:rPr>
          <w:rFonts w:ascii="Arial" w:hAnsi="Arial" w:cs="Arial"/>
          <w:color w:val="303030"/>
          <w:sz w:val="23"/>
          <w:szCs w:val="23"/>
        </w:rPr>
        <w:t> ≈ γ и окончательно записать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noProof/>
          <w:color w:val="0E4D7A"/>
          <w:sz w:val="23"/>
          <w:szCs w:val="23"/>
        </w:rPr>
        <w:lastRenderedPageBreak/>
        <w:drawing>
          <wp:inline distT="0" distB="0" distL="0" distR="0">
            <wp:extent cx="3019425" cy="1028700"/>
            <wp:effectExtent l="0" t="0" r="9525" b="0"/>
            <wp:docPr id="26" name="Рисунок 26" descr="image">
              <a:hlinkClick xmlns:a="http://schemas.openxmlformats.org/drawingml/2006/main" r:id="rId4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image">
                      <a:hlinkClick r:id="rId4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9425" cy="1028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2.Теперь задача составит в нахождении производных </w:t>
      </w:r>
      <w:r>
        <w:rPr>
          <w:rFonts w:ascii="Arial" w:hAnsi="Arial" w:cs="Arial"/>
          <w:noProof/>
          <w:color w:val="0E4D7A"/>
          <w:sz w:val="23"/>
          <w:szCs w:val="23"/>
        </w:rPr>
        <w:drawing>
          <wp:inline distT="0" distB="0" distL="0" distR="0">
            <wp:extent cx="781050" cy="600075"/>
            <wp:effectExtent l="0" t="0" r="0" b="9525"/>
            <wp:docPr id="25" name="Рисунок 25" descr="image">
              <a:hlinkClick xmlns:a="http://schemas.openxmlformats.org/drawingml/2006/main" r:id="rId4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image">
                      <a:hlinkClick r:id="rId4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1050" cy="600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color w:val="303030"/>
          <w:sz w:val="23"/>
          <w:szCs w:val="23"/>
        </w:rPr>
        <w:t> и подстановке их в полученные формулы (2.19) и (2.10).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Для плоской Земли возмущающий потенциал вычисляется по формуле: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noProof/>
          <w:color w:val="0E4D7A"/>
          <w:sz w:val="23"/>
          <w:szCs w:val="23"/>
        </w:rPr>
        <w:drawing>
          <wp:inline distT="0" distB="0" distL="0" distR="0">
            <wp:extent cx="3076575" cy="581025"/>
            <wp:effectExtent l="0" t="0" r="9525" b="9525"/>
            <wp:docPr id="24" name="Рисунок 24" descr="image">
              <a:hlinkClick xmlns:a="http://schemas.openxmlformats.org/drawingml/2006/main" r:id="rId4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image">
                      <a:hlinkClick r:id="rId4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6575" cy="581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 xml:space="preserve">где r — расстояние от данной точки M до элементарной области </w:t>
      </w:r>
      <w:proofErr w:type="spellStart"/>
      <w:r>
        <w:rPr>
          <w:rFonts w:ascii="Arial" w:hAnsi="Arial" w:cs="Arial"/>
          <w:color w:val="303030"/>
          <w:sz w:val="23"/>
          <w:szCs w:val="23"/>
        </w:rPr>
        <w:t>dσ</w:t>
      </w:r>
      <w:proofErr w:type="spellEnd"/>
      <w:r>
        <w:rPr>
          <w:rFonts w:ascii="Arial" w:hAnsi="Arial" w:cs="Arial"/>
          <w:color w:val="303030"/>
          <w:sz w:val="23"/>
          <w:szCs w:val="23"/>
        </w:rPr>
        <w:t xml:space="preserve"> (рис.2.7)</w:t>
      </w:r>
    </w:p>
    <w:p w:rsidR="00B544B7" w:rsidRDefault="00C41479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hyperlink r:id="rId50" w:history="1">
        <w:r w:rsidR="00B544B7">
          <w:rPr>
            <w:rFonts w:ascii="Arial" w:hAnsi="Arial" w:cs="Arial"/>
            <w:noProof/>
            <w:color w:val="303030"/>
            <w:sz w:val="23"/>
            <w:szCs w:val="23"/>
          </w:rPr>
          <w:drawing>
            <wp:anchor distT="0" distB="0" distL="0" distR="0" simplePos="0" relativeHeight="251658240" behindDoc="0" locked="0" layoutInCell="1" allowOverlap="0">
              <wp:simplePos x="0" y="0"/>
              <wp:positionH relativeFrom="column">
                <wp:align>left</wp:align>
              </wp:positionH>
              <wp:positionV relativeFrom="line">
                <wp:posOffset>0</wp:posOffset>
              </wp:positionV>
              <wp:extent cx="2781300" cy="2324100"/>
              <wp:effectExtent l="0" t="0" r="0" b="0"/>
              <wp:wrapSquare wrapText="bothSides"/>
              <wp:docPr id="31" name="Рисунок 31" descr="image">
                <a:hlinkClick xmlns:a="http://schemas.openxmlformats.org/drawingml/2006/main" r:id="rId50"/>
              </wp:docPr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3" descr="image">
                        <a:hlinkClick r:id="rId50"/>
                      </pic:cNvPr>
                      <pic:cNvPicPr>
                        <a:picLocks noChangeAspect="1" noChangeArrowheads="1"/>
                      </pic:cNvPicPr>
                    </pic:nvPicPr>
                    <pic:blipFill>
                      <a:blip r:embed="rId5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2781300" cy="23241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</w:hyperlink>
      <w:r w:rsidR="00B544B7">
        <w:rPr>
          <w:rFonts w:ascii="Arial" w:hAnsi="Arial" w:cs="Arial"/>
          <w:color w:val="303030"/>
          <w:sz w:val="23"/>
          <w:szCs w:val="23"/>
        </w:rPr>
        <w:t>Дифференцируя данную формулу получим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noProof/>
          <w:color w:val="0E4D7A"/>
          <w:sz w:val="23"/>
          <w:szCs w:val="23"/>
        </w:rPr>
        <w:drawing>
          <wp:inline distT="0" distB="0" distL="0" distR="0">
            <wp:extent cx="2657475" cy="609600"/>
            <wp:effectExtent l="0" t="0" r="9525" b="0"/>
            <wp:docPr id="23" name="Рисунок 23" descr="image">
              <a:hlinkClick xmlns:a="http://schemas.openxmlformats.org/drawingml/2006/main" r:id="rId5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image">
                      <a:hlinkClick r:id="rId52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7475" cy="60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Расстояние r является функцией плоских координат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noProof/>
          <w:color w:val="0E4D7A"/>
          <w:sz w:val="23"/>
          <w:szCs w:val="23"/>
        </w:rPr>
        <w:drawing>
          <wp:inline distT="0" distB="0" distL="0" distR="0">
            <wp:extent cx="1924050" cy="514350"/>
            <wp:effectExtent l="0" t="0" r="0" b="0"/>
            <wp:docPr id="22" name="Рисунок 22" descr="image">
              <a:hlinkClick xmlns:a="http://schemas.openxmlformats.org/drawingml/2006/main" r:id="rId5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image">
                      <a:hlinkClick r:id="rId5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4050" cy="51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Дифференцируя по </w:t>
      </w:r>
      <w:r>
        <w:rPr>
          <w:rFonts w:ascii="Arial" w:hAnsi="Arial" w:cs="Arial"/>
          <w:i/>
          <w:iCs/>
          <w:color w:val="303030"/>
          <w:sz w:val="23"/>
          <w:szCs w:val="23"/>
        </w:rPr>
        <w:t>x</w:t>
      </w:r>
      <w:r>
        <w:rPr>
          <w:rFonts w:ascii="Arial" w:hAnsi="Arial" w:cs="Arial"/>
          <w:color w:val="303030"/>
          <w:sz w:val="23"/>
          <w:szCs w:val="23"/>
        </w:rPr>
        <w:t> получим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noProof/>
          <w:color w:val="0E4D7A"/>
          <w:sz w:val="23"/>
          <w:szCs w:val="23"/>
        </w:rPr>
        <w:drawing>
          <wp:inline distT="0" distB="0" distL="0" distR="0">
            <wp:extent cx="1209675" cy="295275"/>
            <wp:effectExtent l="0" t="0" r="9525" b="9525"/>
            <wp:docPr id="21" name="Рисунок 21" descr="image">
              <a:hlinkClick xmlns:a="http://schemas.openxmlformats.org/drawingml/2006/main" r:id="rId5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image">
                      <a:hlinkClick r:id="rId5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9675" cy="295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Тогда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noProof/>
          <w:color w:val="0E4D7A"/>
          <w:sz w:val="23"/>
          <w:szCs w:val="23"/>
        </w:rPr>
        <w:drawing>
          <wp:inline distT="0" distB="0" distL="0" distR="0">
            <wp:extent cx="1409700" cy="619125"/>
            <wp:effectExtent l="0" t="0" r="0" b="9525"/>
            <wp:docPr id="20" name="Рисунок 20" descr="image">
              <a:hlinkClick xmlns:a="http://schemas.openxmlformats.org/drawingml/2006/main" r:id="rId5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image">
                      <a:hlinkClick r:id="rId5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9700" cy="619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Отсюда можем записать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noProof/>
          <w:color w:val="0E4D7A"/>
          <w:sz w:val="23"/>
          <w:szCs w:val="23"/>
        </w:rPr>
        <w:drawing>
          <wp:inline distT="0" distB="0" distL="0" distR="0">
            <wp:extent cx="3695700" cy="561975"/>
            <wp:effectExtent l="0" t="0" r="0" b="9525"/>
            <wp:docPr id="19" name="Рисунок 19" descr="image">
              <a:hlinkClick xmlns:a="http://schemas.openxmlformats.org/drawingml/2006/main" r:id="rId6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 descr="image">
                      <a:hlinkClick r:id="rId60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5700" cy="561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По аналогии: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noProof/>
          <w:color w:val="0E4D7A"/>
          <w:sz w:val="23"/>
          <w:szCs w:val="23"/>
        </w:rPr>
        <w:drawing>
          <wp:inline distT="0" distB="0" distL="0" distR="0">
            <wp:extent cx="3629025" cy="609600"/>
            <wp:effectExtent l="0" t="0" r="9525" b="0"/>
            <wp:docPr id="18" name="Рисунок 18" descr="image">
              <a:hlinkClick xmlns:a="http://schemas.openxmlformats.org/drawingml/2006/main" r:id="rId6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image">
                      <a:hlinkClick r:id="rId62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6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29025" cy="60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lastRenderedPageBreak/>
        <w:t>Подставив полученные производные в формулы (2.19) и (2.20) получим значения уклонений отвесных линий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noProof/>
          <w:color w:val="0E4D7A"/>
          <w:sz w:val="23"/>
          <w:szCs w:val="23"/>
        </w:rPr>
        <w:drawing>
          <wp:inline distT="0" distB="0" distL="0" distR="0">
            <wp:extent cx="3876675" cy="1057275"/>
            <wp:effectExtent l="0" t="0" r="9525" b="9525"/>
            <wp:docPr id="17" name="Рисунок 17" descr="image">
              <a:hlinkClick xmlns:a="http://schemas.openxmlformats.org/drawingml/2006/main" r:id="rId6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 descr="image">
                      <a:hlinkClick r:id="rId6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76675" cy="1057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Для сферической Земли формулы имеют более сложный вид: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noProof/>
          <w:color w:val="0E4D7A"/>
          <w:sz w:val="23"/>
          <w:szCs w:val="23"/>
        </w:rPr>
        <w:drawing>
          <wp:inline distT="0" distB="0" distL="0" distR="0">
            <wp:extent cx="3914775" cy="1038225"/>
            <wp:effectExtent l="0" t="0" r="9525" b="9525"/>
            <wp:docPr id="16" name="Рисунок 16" descr="image">
              <a:hlinkClick xmlns:a="http://schemas.openxmlformats.org/drawingml/2006/main" r:id="rId6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image">
                      <a:hlinkClick r:id="rId6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4775" cy="1038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где ψ — сферическое расстояние от исследуемой точки до текущей; </w:t>
      </w:r>
      <w:r>
        <w:rPr>
          <w:rFonts w:ascii="Arial" w:hAnsi="Arial" w:cs="Arial"/>
          <w:i/>
          <w:iCs/>
          <w:color w:val="303030"/>
          <w:sz w:val="23"/>
          <w:szCs w:val="23"/>
        </w:rPr>
        <w:t>A </w:t>
      </w:r>
      <w:r>
        <w:rPr>
          <w:rFonts w:ascii="Arial" w:hAnsi="Arial" w:cs="Arial"/>
          <w:color w:val="303030"/>
          <w:sz w:val="23"/>
          <w:szCs w:val="23"/>
        </w:rPr>
        <w:t>—</w:t>
      </w:r>
      <w:r>
        <w:rPr>
          <w:rFonts w:ascii="Arial" w:hAnsi="Arial" w:cs="Arial"/>
          <w:i/>
          <w:iCs/>
          <w:color w:val="303030"/>
          <w:sz w:val="23"/>
          <w:szCs w:val="23"/>
        </w:rPr>
        <w:t> </w:t>
      </w:r>
      <w:r>
        <w:rPr>
          <w:rFonts w:ascii="Arial" w:hAnsi="Arial" w:cs="Arial"/>
          <w:color w:val="303030"/>
          <w:sz w:val="23"/>
          <w:szCs w:val="23"/>
        </w:rPr>
        <w:t>азимут направления,</w:t>
      </w:r>
      <w:r>
        <w:rPr>
          <w:rFonts w:ascii="Arial" w:hAnsi="Arial" w:cs="Arial"/>
          <w:i/>
          <w:iCs/>
          <w:color w:val="303030"/>
          <w:sz w:val="23"/>
          <w:szCs w:val="23"/>
        </w:rPr>
        <w:t> </w:t>
      </w:r>
      <w:r>
        <w:rPr>
          <w:rFonts w:ascii="Arial" w:hAnsi="Arial" w:cs="Arial"/>
          <w:color w:val="303030"/>
          <w:sz w:val="23"/>
          <w:szCs w:val="23"/>
        </w:rPr>
        <w:t>по которому взято</w:t>
      </w:r>
      <w:r>
        <w:rPr>
          <w:rFonts w:ascii="Arial" w:hAnsi="Arial" w:cs="Arial"/>
          <w:i/>
          <w:iCs/>
          <w:color w:val="303030"/>
          <w:sz w:val="23"/>
          <w:szCs w:val="23"/>
        </w:rPr>
        <w:t> </w:t>
      </w:r>
      <w:r>
        <w:rPr>
          <w:rFonts w:ascii="Arial" w:hAnsi="Arial" w:cs="Arial"/>
          <w:color w:val="303030"/>
          <w:sz w:val="23"/>
          <w:szCs w:val="23"/>
        </w:rPr>
        <w:t>ψ;</w:t>
      </w:r>
      <w:r>
        <w:rPr>
          <w:rFonts w:ascii="Arial" w:hAnsi="Arial" w:cs="Arial"/>
          <w:i/>
          <w:iCs/>
          <w:color w:val="303030"/>
          <w:sz w:val="23"/>
          <w:szCs w:val="23"/>
        </w:rPr>
        <w:t> Q</w:t>
      </w:r>
      <w:r>
        <w:rPr>
          <w:rFonts w:ascii="Arial" w:hAnsi="Arial" w:cs="Arial"/>
          <w:color w:val="303030"/>
          <w:sz w:val="23"/>
          <w:szCs w:val="23"/>
        </w:rPr>
        <w:t>(ψ)</w:t>
      </w:r>
      <w:r>
        <w:rPr>
          <w:rFonts w:ascii="Arial" w:hAnsi="Arial" w:cs="Arial"/>
          <w:i/>
          <w:iCs/>
          <w:color w:val="303030"/>
          <w:sz w:val="23"/>
          <w:szCs w:val="23"/>
        </w:rPr>
        <w:t> </w:t>
      </w:r>
      <w:r>
        <w:rPr>
          <w:rFonts w:ascii="Arial" w:hAnsi="Arial" w:cs="Arial"/>
          <w:color w:val="303030"/>
          <w:sz w:val="23"/>
          <w:szCs w:val="23"/>
        </w:rPr>
        <w:t>—</w:t>
      </w:r>
      <w:r>
        <w:rPr>
          <w:rFonts w:ascii="Arial" w:hAnsi="Arial" w:cs="Arial"/>
          <w:i/>
          <w:iCs/>
          <w:color w:val="303030"/>
          <w:sz w:val="23"/>
          <w:szCs w:val="23"/>
        </w:rPr>
        <w:t> </w:t>
      </w:r>
      <w:r>
        <w:rPr>
          <w:rFonts w:ascii="Arial" w:hAnsi="Arial" w:cs="Arial"/>
          <w:color w:val="303030"/>
          <w:sz w:val="23"/>
          <w:szCs w:val="23"/>
        </w:rPr>
        <w:t>функция от сферического расстояния</w:t>
      </w:r>
      <w:r>
        <w:rPr>
          <w:rFonts w:ascii="Arial" w:hAnsi="Arial" w:cs="Arial"/>
          <w:i/>
          <w:iCs/>
          <w:color w:val="303030"/>
          <w:sz w:val="23"/>
          <w:szCs w:val="23"/>
        </w:rPr>
        <w:t> </w:t>
      </w:r>
      <w:r>
        <w:rPr>
          <w:rFonts w:ascii="Arial" w:hAnsi="Arial" w:cs="Arial"/>
          <w:color w:val="303030"/>
          <w:sz w:val="23"/>
          <w:szCs w:val="23"/>
        </w:rPr>
        <w:t>ψ.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 xml:space="preserve">Выражения (2.28), (2.29) называются формулами </w:t>
      </w:r>
      <w:proofErr w:type="spellStart"/>
      <w:r>
        <w:rPr>
          <w:rFonts w:ascii="Arial" w:hAnsi="Arial" w:cs="Arial"/>
          <w:color w:val="303030"/>
          <w:sz w:val="23"/>
          <w:szCs w:val="23"/>
        </w:rPr>
        <w:t>Венинг-Мейнеса</w:t>
      </w:r>
      <w:proofErr w:type="spellEnd"/>
      <w:r>
        <w:rPr>
          <w:rFonts w:ascii="Arial" w:hAnsi="Arial" w:cs="Arial"/>
          <w:color w:val="303030"/>
          <w:sz w:val="23"/>
          <w:szCs w:val="23"/>
        </w:rPr>
        <w:t>, по имени голландского ученого, давшего их вывод в 1928 г. Величину </w:t>
      </w:r>
      <w:r>
        <w:rPr>
          <w:rFonts w:ascii="Arial" w:hAnsi="Arial" w:cs="Arial"/>
          <w:i/>
          <w:iCs/>
          <w:color w:val="303030"/>
          <w:sz w:val="23"/>
          <w:szCs w:val="23"/>
        </w:rPr>
        <w:t>Q</w:t>
      </w:r>
      <w:r>
        <w:rPr>
          <w:rFonts w:ascii="Arial" w:hAnsi="Arial" w:cs="Arial"/>
          <w:color w:val="303030"/>
          <w:sz w:val="23"/>
          <w:szCs w:val="23"/>
        </w:rPr>
        <w:t xml:space="preserve">(ψ) также называют функцией </w:t>
      </w:r>
      <w:proofErr w:type="spellStart"/>
      <w:r>
        <w:rPr>
          <w:rFonts w:ascii="Arial" w:hAnsi="Arial" w:cs="Arial"/>
          <w:color w:val="303030"/>
          <w:sz w:val="23"/>
          <w:szCs w:val="23"/>
        </w:rPr>
        <w:t>Венинг-Мейнеса</w:t>
      </w:r>
      <w:proofErr w:type="spellEnd"/>
      <w:r>
        <w:rPr>
          <w:rFonts w:ascii="Arial" w:hAnsi="Arial" w:cs="Arial"/>
          <w:color w:val="303030"/>
          <w:sz w:val="23"/>
          <w:szCs w:val="23"/>
        </w:rPr>
        <w:t>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jc w:val="center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b/>
          <w:bCs/>
          <w:color w:val="303030"/>
          <w:sz w:val="23"/>
          <w:szCs w:val="23"/>
        </w:rPr>
        <w:t>2.3.1. Вычисления составляющих уклонений отвеса методом численного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jc w:val="center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b/>
          <w:bCs/>
          <w:color w:val="303030"/>
          <w:sz w:val="23"/>
          <w:szCs w:val="23"/>
        </w:rPr>
        <w:t>интегрирования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 xml:space="preserve">Вычисление составляющих уклонений отвесных линий по формулам </w:t>
      </w:r>
      <w:proofErr w:type="spellStart"/>
      <w:r>
        <w:rPr>
          <w:rFonts w:ascii="Arial" w:hAnsi="Arial" w:cs="Arial"/>
          <w:color w:val="303030"/>
          <w:sz w:val="23"/>
          <w:szCs w:val="23"/>
        </w:rPr>
        <w:t>Венинг-Мейнеса</w:t>
      </w:r>
      <w:proofErr w:type="spellEnd"/>
      <w:r>
        <w:rPr>
          <w:rFonts w:ascii="Arial" w:hAnsi="Arial" w:cs="Arial"/>
          <w:color w:val="303030"/>
          <w:sz w:val="23"/>
          <w:szCs w:val="23"/>
        </w:rPr>
        <w:t xml:space="preserve"> представляет собой большие математические трудности, которые обуславливаются видом функции </w:t>
      </w:r>
      <w:proofErr w:type="spellStart"/>
      <w:r>
        <w:rPr>
          <w:rFonts w:ascii="Arial" w:hAnsi="Arial" w:cs="Arial"/>
          <w:color w:val="303030"/>
          <w:sz w:val="23"/>
          <w:szCs w:val="23"/>
        </w:rPr>
        <w:t>Венинг-Мейнеса</w:t>
      </w:r>
      <w:proofErr w:type="spellEnd"/>
      <w:r>
        <w:rPr>
          <w:rFonts w:ascii="Arial" w:hAnsi="Arial" w:cs="Arial"/>
          <w:color w:val="303030"/>
          <w:sz w:val="23"/>
          <w:szCs w:val="23"/>
        </w:rPr>
        <w:t>: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noProof/>
          <w:color w:val="0E4D7A"/>
          <w:sz w:val="23"/>
          <w:szCs w:val="23"/>
        </w:rPr>
        <w:drawing>
          <wp:inline distT="0" distB="0" distL="0" distR="0">
            <wp:extent cx="4095750" cy="1476375"/>
            <wp:effectExtent l="0" t="0" r="0" b="9525"/>
            <wp:docPr id="45" name="Рисунок 45" descr="image">
              <a:hlinkClick xmlns:a="http://schemas.openxmlformats.org/drawingml/2006/main" r:id="rId6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 descr="image">
                      <a:hlinkClick r:id="rId6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5750" cy="1476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Данная функция (рис.2.8) при увеличении расстояния быстро убывает, а при </w:t>
      </w:r>
      <w:r>
        <w:rPr>
          <w:rFonts w:ascii="Arial" w:hAnsi="Arial" w:cs="Arial"/>
          <w:i/>
          <w:iCs/>
          <w:color w:val="303030"/>
          <w:sz w:val="23"/>
          <w:szCs w:val="23"/>
        </w:rPr>
        <w:t>r</w:t>
      </w:r>
      <w:r>
        <w:rPr>
          <w:rFonts w:ascii="Arial" w:hAnsi="Arial" w:cs="Arial"/>
          <w:color w:val="303030"/>
          <w:sz w:val="23"/>
          <w:szCs w:val="23"/>
        </w:rPr>
        <w:t> → 0 подынтегральные выражения в формулах (2.28), (2.29) обращаются в неопределенность.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noProof/>
          <w:color w:val="0E4D7A"/>
          <w:sz w:val="23"/>
          <w:szCs w:val="23"/>
        </w:rPr>
        <w:lastRenderedPageBreak/>
        <w:drawing>
          <wp:inline distT="0" distB="0" distL="0" distR="0">
            <wp:extent cx="5400675" cy="2762250"/>
            <wp:effectExtent l="0" t="0" r="9525" b="0"/>
            <wp:docPr id="44" name="Рисунок 44" descr="image">
              <a:hlinkClick xmlns:a="http://schemas.openxmlformats.org/drawingml/2006/main" r:id="rId7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 descr="image">
                      <a:hlinkClick r:id="rId70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7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675" cy="2762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 xml:space="preserve">В настоящее время при вычислениях составляющих уклонений отвеса используются ЭВМ, при этом учитывается влияние масс Земли на больших </w:t>
      </w:r>
      <w:proofErr w:type="gramStart"/>
      <w:r>
        <w:rPr>
          <w:rFonts w:ascii="Arial" w:hAnsi="Arial" w:cs="Arial"/>
          <w:color w:val="303030"/>
          <w:sz w:val="23"/>
          <w:szCs w:val="23"/>
        </w:rPr>
        <w:t>рас-стояниях</w:t>
      </w:r>
      <w:proofErr w:type="gramEnd"/>
      <w:r>
        <w:rPr>
          <w:rFonts w:ascii="Arial" w:hAnsi="Arial" w:cs="Arial"/>
          <w:color w:val="303030"/>
          <w:sz w:val="23"/>
          <w:szCs w:val="23"/>
        </w:rPr>
        <w:t>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 xml:space="preserve">Влияние масс Земли на близких расстояниях может быть определено вручную с помощью палеток, </w:t>
      </w:r>
      <w:proofErr w:type="gramStart"/>
      <w:r>
        <w:rPr>
          <w:rFonts w:ascii="Arial" w:hAnsi="Arial" w:cs="Arial"/>
          <w:color w:val="303030"/>
          <w:sz w:val="23"/>
          <w:szCs w:val="23"/>
        </w:rPr>
        <w:t>например</w:t>
      </w:r>
      <w:proofErr w:type="gramEnd"/>
      <w:r>
        <w:rPr>
          <w:rFonts w:ascii="Arial" w:hAnsi="Arial" w:cs="Arial"/>
          <w:color w:val="303030"/>
          <w:sz w:val="23"/>
          <w:szCs w:val="23"/>
        </w:rPr>
        <w:t xml:space="preserve"> с помощью палетки </w:t>
      </w:r>
      <w:proofErr w:type="spellStart"/>
      <w:r>
        <w:rPr>
          <w:rFonts w:ascii="Arial" w:hAnsi="Arial" w:cs="Arial"/>
          <w:color w:val="303030"/>
          <w:sz w:val="23"/>
          <w:szCs w:val="23"/>
        </w:rPr>
        <w:t>В.Ф.Еремеева</w:t>
      </w:r>
      <w:proofErr w:type="spellEnd"/>
      <w:r>
        <w:rPr>
          <w:rFonts w:ascii="Arial" w:hAnsi="Arial" w:cs="Arial"/>
          <w:color w:val="303030"/>
          <w:sz w:val="23"/>
          <w:szCs w:val="23"/>
        </w:rPr>
        <w:t>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Эта палетка характеризуется следующими свойствами. Пространство вокруг пункта, в котором необходимо определить составляющие уклонений отвеса, разбивается концентрическими окружностями на ряд областей. Каждая область разбивается радиальными направлениями на участки (сферические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 xml:space="preserve">трапеции), имеющие равные площади и влияющие на ξ и </w:t>
      </w:r>
      <w:proofErr w:type="spellStart"/>
      <w:r>
        <w:rPr>
          <w:rFonts w:ascii="Arial" w:hAnsi="Arial" w:cs="Arial"/>
          <w:color w:val="303030"/>
          <w:sz w:val="23"/>
          <w:szCs w:val="23"/>
        </w:rPr>
        <w:t>ηпропорционально</w:t>
      </w:r>
      <w:proofErr w:type="spellEnd"/>
      <w:r>
        <w:rPr>
          <w:rFonts w:ascii="Arial" w:hAnsi="Arial" w:cs="Arial"/>
          <w:color w:val="303030"/>
          <w:sz w:val="23"/>
          <w:szCs w:val="23"/>
        </w:rPr>
        <w:t xml:space="preserve"> косинусу или синусу азимута направления. На площади каждой трапеции должно быть известно среднее значение аномалий силы тяжести.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Учитывая, что функция </w:t>
      </w:r>
      <w:r>
        <w:rPr>
          <w:rFonts w:ascii="Arial" w:hAnsi="Arial" w:cs="Arial"/>
          <w:i/>
          <w:iCs/>
          <w:color w:val="303030"/>
          <w:sz w:val="23"/>
          <w:szCs w:val="23"/>
        </w:rPr>
        <w:t>Q</w:t>
      </w:r>
      <w:r>
        <w:rPr>
          <w:rFonts w:ascii="Arial" w:hAnsi="Arial" w:cs="Arial"/>
          <w:color w:val="303030"/>
          <w:sz w:val="23"/>
          <w:szCs w:val="23"/>
        </w:rPr>
        <w:t xml:space="preserve"> значительно изменяется при </w:t>
      </w:r>
      <w:proofErr w:type="spellStart"/>
      <w:proofErr w:type="gramStart"/>
      <w:r>
        <w:rPr>
          <w:rFonts w:ascii="Arial" w:hAnsi="Arial" w:cs="Arial"/>
          <w:color w:val="303030"/>
          <w:sz w:val="23"/>
          <w:szCs w:val="23"/>
        </w:rPr>
        <w:t>изменении.ψ</w:t>
      </w:r>
      <w:proofErr w:type="spellEnd"/>
      <w:proofErr w:type="gramEnd"/>
      <w:r>
        <w:rPr>
          <w:rFonts w:ascii="Arial" w:hAnsi="Arial" w:cs="Arial"/>
          <w:color w:val="303030"/>
          <w:sz w:val="23"/>
          <w:szCs w:val="23"/>
        </w:rPr>
        <w:t xml:space="preserve"> от 0 до 10° и при ψ&gt;10° близка к нулю, то при вычислениях гравиметрических уклонений по формулам </w:t>
      </w:r>
      <w:proofErr w:type="spellStart"/>
      <w:r>
        <w:rPr>
          <w:rFonts w:ascii="Arial" w:hAnsi="Arial" w:cs="Arial"/>
          <w:color w:val="303030"/>
          <w:sz w:val="23"/>
          <w:szCs w:val="23"/>
        </w:rPr>
        <w:t>Венинг-Мейнеса</w:t>
      </w:r>
      <w:proofErr w:type="spellEnd"/>
      <w:r>
        <w:rPr>
          <w:rFonts w:ascii="Arial" w:hAnsi="Arial" w:cs="Arial"/>
          <w:color w:val="303030"/>
          <w:sz w:val="23"/>
          <w:szCs w:val="23"/>
        </w:rPr>
        <w:t xml:space="preserve"> учитывают влияние области, ограниченной ψ≈9° (≈1000 км). При этом данная область разбивается, в свою очередь на 4 области: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3) 0-5 км (центральная зона), которая выделяется для раскрытия неопределенности в подынтегральных выражениях;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4) 5-100 км;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5) 100-300 км;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6) 300-10000 км.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Style w:val="a4"/>
          <w:rFonts w:ascii="Arial" w:hAnsi="Arial" w:cs="Arial"/>
          <w:color w:val="303030"/>
          <w:sz w:val="23"/>
          <w:szCs w:val="23"/>
          <w:u w:val="single"/>
        </w:rPr>
        <w:t>Вычисления в каждой зоне производят отдельно и окончательные значения уклонений вычисляют по формулам: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noProof/>
          <w:color w:val="0E4D7A"/>
          <w:sz w:val="23"/>
          <w:szCs w:val="23"/>
        </w:rPr>
        <w:drawing>
          <wp:inline distT="0" distB="0" distL="0" distR="0">
            <wp:extent cx="3638550" cy="685800"/>
            <wp:effectExtent l="0" t="0" r="0" b="0"/>
            <wp:docPr id="43" name="Рисунок 43" descr="image">
              <a:hlinkClick xmlns:a="http://schemas.openxmlformats.org/drawingml/2006/main" r:id="rId7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 descr="image">
                      <a:hlinkClick r:id="rId72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7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38550" cy="685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Практически для вычисления уклонений от сферических расстояний ψ удобнее перейти к дугам большого круга: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noProof/>
          <w:color w:val="0E4D7A"/>
          <w:sz w:val="23"/>
          <w:szCs w:val="23"/>
        </w:rPr>
        <w:lastRenderedPageBreak/>
        <w:drawing>
          <wp:inline distT="0" distB="0" distL="0" distR="0">
            <wp:extent cx="1114425" cy="933450"/>
            <wp:effectExtent l="0" t="0" r="9525" b="0"/>
            <wp:docPr id="42" name="Рисунок 42" descr="image">
              <a:hlinkClick xmlns:a="http://schemas.openxmlformats.org/drawingml/2006/main" r:id="rId7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 descr="image">
                      <a:hlinkClick r:id="rId7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7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4425" cy="933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где </w:t>
      </w:r>
      <w:r>
        <w:rPr>
          <w:rFonts w:ascii="Arial" w:hAnsi="Arial" w:cs="Arial"/>
          <w:i/>
          <w:iCs/>
          <w:color w:val="303030"/>
          <w:sz w:val="23"/>
          <w:szCs w:val="23"/>
        </w:rPr>
        <w:t>R</w:t>
      </w:r>
      <w:r>
        <w:rPr>
          <w:rFonts w:ascii="Arial" w:hAnsi="Arial" w:cs="Arial"/>
          <w:color w:val="303030"/>
          <w:sz w:val="23"/>
          <w:szCs w:val="23"/>
        </w:rPr>
        <w:t> – радиус Земли.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Тогда формулы (2.28) и (2.29) примут вид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noProof/>
          <w:color w:val="0E4D7A"/>
          <w:sz w:val="23"/>
          <w:szCs w:val="23"/>
        </w:rPr>
        <w:drawing>
          <wp:inline distT="0" distB="0" distL="0" distR="0">
            <wp:extent cx="4076700" cy="1266825"/>
            <wp:effectExtent l="0" t="0" r="0" b="9525"/>
            <wp:docPr id="41" name="Рисунок 41" descr="image">
              <a:hlinkClick xmlns:a="http://schemas.openxmlformats.org/drawingml/2006/main" r:id="rId7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 descr="image">
                      <a:hlinkClick r:id="rId7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7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76700" cy="1266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jc w:val="center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b/>
          <w:bCs/>
          <w:color w:val="303030"/>
          <w:sz w:val="23"/>
          <w:szCs w:val="23"/>
        </w:rPr>
        <w:t> 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jc w:val="center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b/>
          <w:bCs/>
          <w:color w:val="303030"/>
          <w:sz w:val="23"/>
          <w:szCs w:val="23"/>
        </w:rPr>
        <w:t>Определение влияния аномалий в центральной зоне.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Окружность радиуса 5 км разбивается на 8 участков (рис.2.9). Аномалия в произвольной точке равна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noProof/>
          <w:color w:val="0E4D7A"/>
          <w:sz w:val="23"/>
          <w:szCs w:val="23"/>
        </w:rPr>
        <w:drawing>
          <wp:inline distT="0" distB="0" distL="0" distR="0">
            <wp:extent cx="2400300" cy="619125"/>
            <wp:effectExtent l="0" t="0" r="0" b="9525"/>
            <wp:docPr id="40" name="Рисунок 40" descr="image">
              <a:hlinkClick xmlns:a="http://schemas.openxmlformats.org/drawingml/2006/main" r:id="rId7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 descr="image">
                      <a:hlinkClick r:id="rId7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7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0300" cy="619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Просуммируем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noProof/>
          <w:color w:val="0E4D7A"/>
          <w:sz w:val="23"/>
          <w:szCs w:val="23"/>
        </w:rPr>
        <w:drawing>
          <wp:inline distT="0" distB="0" distL="0" distR="0">
            <wp:extent cx="4819650" cy="676275"/>
            <wp:effectExtent l="0" t="0" r="0" b="9525"/>
            <wp:docPr id="39" name="Рисунок 39" descr="image">
              <a:hlinkClick xmlns:a="http://schemas.openxmlformats.org/drawingml/2006/main" r:id="rId8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 descr="image">
                      <a:hlinkClick r:id="rId80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8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9650" cy="676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Так как </w:t>
      </w:r>
      <w:r>
        <w:rPr>
          <w:rFonts w:ascii="Arial" w:hAnsi="Arial" w:cs="Arial"/>
          <w:noProof/>
          <w:color w:val="0E4D7A"/>
          <w:sz w:val="23"/>
          <w:szCs w:val="23"/>
        </w:rPr>
        <w:drawing>
          <wp:inline distT="0" distB="0" distL="0" distR="0">
            <wp:extent cx="1323975" cy="723900"/>
            <wp:effectExtent l="0" t="0" r="9525" b="0"/>
            <wp:docPr id="38" name="Рисунок 38" descr="image">
              <a:hlinkClick xmlns:a="http://schemas.openxmlformats.org/drawingml/2006/main" r:id="rId8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" descr="image">
                      <a:hlinkClick r:id="rId82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8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3975" cy="723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color w:val="303030"/>
          <w:sz w:val="23"/>
          <w:szCs w:val="23"/>
        </w:rPr>
        <w:t>поэтому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jc w:val="center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noProof/>
          <w:color w:val="0E4D7A"/>
          <w:sz w:val="23"/>
          <w:szCs w:val="23"/>
        </w:rPr>
        <w:drawing>
          <wp:inline distT="0" distB="0" distL="0" distR="0">
            <wp:extent cx="4505325" cy="1600200"/>
            <wp:effectExtent l="0" t="0" r="9525" b="0"/>
            <wp:docPr id="37" name="Рисунок 37" descr="image">
              <a:hlinkClick xmlns:a="http://schemas.openxmlformats.org/drawingml/2006/main" r:id="rId8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 descr="image">
                      <a:hlinkClick r:id="rId8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8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5325" cy="1600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jc w:val="center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noProof/>
          <w:color w:val="0E4D7A"/>
          <w:sz w:val="23"/>
          <w:szCs w:val="23"/>
        </w:rPr>
        <w:lastRenderedPageBreak/>
        <w:drawing>
          <wp:inline distT="0" distB="0" distL="0" distR="0">
            <wp:extent cx="2514600" cy="2828925"/>
            <wp:effectExtent l="0" t="0" r="0" b="9525"/>
            <wp:docPr id="36" name="Рисунок 36" descr="image">
              <a:hlinkClick xmlns:a="http://schemas.openxmlformats.org/drawingml/2006/main" r:id="rId8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 descr="image">
                      <a:hlinkClick r:id="rId8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8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4600" cy="2828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Первый член в последнем уравнении соответствует точкам на границе 5-км зоны, а второй равен 0.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Принимая </w:t>
      </w:r>
      <w:r>
        <w:rPr>
          <w:rFonts w:ascii="Arial" w:hAnsi="Arial" w:cs="Arial"/>
          <w:noProof/>
          <w:color w:val="0E4D7A"/>
          <w:sz w:val="23"/>
          <w:szCs w:val="23"/>
        </w:rPr>
        <w:drawing>
          <wp:inline distT="0" distB="0" distL="0" distR="0">
            <wp:extent cx="762000" cy="552450"/>
            <wp:effectExtent l="0" t="0" r="0" b="0"/>
            <wp:docPr id="35" name="Рисунок 35" descr="image">
              <a:hlinkClick xmlns:a="http://schemas.openxmlformats.org/drawingml/2006/main" r:id="rId8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1" descr="image">
                      <a:hlinkClick r:id="rId8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8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55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color w:val="303030"/>
          <w:sz w:val="23"/>
          <w:szCs w:val="23"/>
        </w:rPr>
        <w:t> получим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noProof/>
          <w:color w:val="0E4D7A"/>
          <w:sz w:val="23"/>
          <w:szCs w:val="23"/>
        </w:rPr>
        <w:drawing>
          <wp:inline distT="0" distB="0" distL="0" distR="0">
            <wp:extent cx="4105275" cy="1181100"/>
            <wp:effectExtent l="0" t="0" r="9525" b="0"/>
            <wp:docPr id="34" name="Рисунок 34" descr="image">
              <a:hlinkClick xmlns:a="http://schemas.openxmlformats.org/drawingml/2006/main" r:id="rId9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2" descr="image">
                      <a:hlinkClick r:id="rId90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9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5275" cy="1181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При ρ″=206265, γ=0.98</w:t>
      </w:r>
      <w:r>
        <w:rPr>
          <w:rFonts w:ascii="Cambria Math" w:hAnsi="Cambria Math" w:cs="Cambria Math"/>
          <w:color w:val="303030"/>
          <w:sz w:val="23"/>
          <w:szCs w:val="23"/>
        </w:rPr>
        <w:t>⋅</w:t>
      </w:r>
      <w:r>
        <w:rPr>
          <w:rFonts w:ascii="Arial" w:hAnsi="Arial" w:cs="Arial"/>
          <w:color w:val="303030"/>
          <w:sz w:val="23"/>
          <w:szCs w:val="23"/>
        </w:rPr>
        <w:t>10</w:t>
      </w:r>
      <w:r>
        <w:rPr>
          <w:rFonts w:ascii="Arial" w:hAnsi="Arial" w:cs="Arial"/>
          <w:color w:val="303030"/>
          <w:sz w:val="23"/>
          <w:szCs w:val="23"/>
          <w:vertAlign w:val="superscript"/>
        </w:rPr>
        <w:t>6</w:t>
      </w:r>
      <w:r>
        <w:rPr>
          <w:rFonts w:ascii="Arial" w:hAnsi="Arial" w:cs="Arial"/>
          <w:color w:val="303030"/>
          <w:sz w:val="23"/>
          <w:szCs w:val="23"/>
        </w:rPr>
        <w:t> </w:t>
      </w:r>
      <w:proofErr w:type="spellStart"/>
      <w:r>
        <w:rPr>
          <w:rFonts w:ascii="Arial" w:hAnsi="Arial" w:cs="Arial"/>
          <w:color w:val="303030"/>
          <w:sz w:val="23"/>
          <w:szCs w:val="23"/>
        </w:rPr>
        <w:t>мГал</w:t>
      </w:r>
      <w:proofErr w:type="spellEnd"/>
      <w:r>
        <w:rPr>
          <w:rFonts w:ascii="Arial" w:hAnsi="Arial" w:cs="Arial"/>
          <w:color w:val="303030"/>
          <w:sz w:val="23"/>
          <w:szCs w:val="23"/>
        </w:rPr>
        <w:t>, можем записать окончательные формулы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noProof/>
          <w:color w:val="0E4D7A"/>
          <w:sz w:val="23"/>
          <w:szCs w:val="23"/>
        </w:rPr>
        <w:drawing>
          <wp:inline distT="0" distB="0" distL="0" distR="0">
            <wp:extent cx="4486275" cy="1228725"/>
            <wp:effectExtent l="0" t="0" r="9525" b="9525"/>
            <wp:docPr id="33" name="Рисунок 33" descr="image">
              <a:hlinkClick xmlns:a="http://schemas.openxmlformats.org/drawingml/2006/main" r:id="rId9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 descr="image">
                      <a:hlinkClick r:id="rId92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9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86275" cy="1228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jc w:val="center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b/>
          <w:bCs/>
          <w:color w:val="303030"/>
          <w:sz w:val="23"/>
          <w:szCs w:val="23"/>
        </w:rPr>
        <w:t xml:space="preserve">2.4. Интерполирование астрономо-геодезических уклонений отвесных линий с учетом гравиметрических данных </w:t>
      </w:r>
      <w:proofErr w:type="gramStart"/>
      <w:r>
        <w:rPr>
          <w:rFonts w:ascii="Arial" w:hAnsi="Arial" w:cs="Arial"/>
          <w:b/>
          <w:bCs/>
          <w:color w:val="303030"/>
          <w:sz w:val="23"/>
          <w:szCs w:val="23"/>
        </w:rPr>
        <w:t>( астрономо</w:t>
      </w:r>
      <w:proofErr w:type="gramEnd"/>
      <w:r>
        <w:rPr>
          <w:rFonts w:ascii="Arial" w:hAnsi="Arial" w:cs="Arial"/>
          <w:b/>
          <w:bCs/>
          <w:color w:val="303030"/>
          <w:sz w:val="23"/>
          <w:szCs w:val="23"/>
        </w:rPr>
        <w:t>-гравиметрический метод вывода уклонений отвеса)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 xml:space="preserve">Наиболее точные значения относительных уклонений отвеса получают астрономо-геодезическим способом на пунктах Лапласа. Иметь высокую плотность (через 5-10 км) пунктов Лапласа невыгодно. Вместе с тем гравиметрические измерения проще чем астрономо-геодезические. Поэтому советскими геодезистами Красовским и </w:t>
      </w:r>
      <w:proofErr w:type="spellStart"/>
      <w:r>
        <w:rPr>
          <w:rFonts w:ascii="Arial" w:hAnsi="Arial" w:cs="Arial"/>
          <w:color w:val="303030"/>
          <w:sz w:val="23"/>
          <w:szCs w:val="23"/>
        </w:rPr>
        <w:t>Молоденским</w:t>
      </w:r>
      <w:proofErr w:type="spellEnd"/>
      <w:r>
        <w:rPr>
          <w:rFonts w:ascii="Arial" w:hAnsi="Arial" w:cs="Arial"/>
          <w:color w:val="303030"/>
          <w:sz w:val="23"/>
          <w:szCs w:val="23"/>
        </w:rPr>
        <w:t xml:space="preserve"> предложен способ, основанный на сочетании первых двух способов, называемый </w:t>
      </w:r>
      <w:r>
        <w:rPr>
          <w:rFonts w:ascii="Arial" w:hAnsi="Arial" w:cs="Arial"/>
          <w:color w:val="303030"/>
          <w:sz w:val="23"/>
          <w:szCs w:val="23"/>
          <w:u w:val="single"/>
        </w:rPr>
        <w:t>астрономо-гравиметрическим</w:t>
      </w:r>
      <w:r>
        <w:rPr>
          <w:rFonts w:ascii="Arial" w:hAnsi="Arial" w:cs="Arial"/>
          <w:color w:val="303030"/>
          <w:sz w:val="23"/>
          <w:szCs w:val="23"/>
        </w:rPr>
        <w:t>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jc w:val="center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noProof/>
          <w:color w:val="0E4D7A"/>
          <w:sz w:val="23"/>
          <w:szCs w:val="23"/>
        </w:rPr>
        <w:lastRenderedPageBreak/>
        <w:drawing>
          <wp:inline distT="0" distB="0" distL="0" distR="0">
            <wp:extent cx="4476750" cy="5505450"/>
            <wp:effectExtent l="0" t="0" r="0" b="0"/>
            <wp:docPr id="62" name="Рисунок 62" descr="clip_image002">
              <a:hlinkClick xmlns:a="http://schemas.openxmlformats.org/drawingml/2006/main" r:id="rId9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7" descr="clip_image002">
                      <a:hlinkClick r:id="rId9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9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6750" cy="5505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jc w:val="center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Рисунок 2.10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 xml:space="preserve">В этом способе достаточно иметь редкую сеть астрономо-геодезических пунктов, на которых уклонения отвесных линий выводятся астрономо-геодезическим способом. Расстояние между пунктами 150-200км. Это пункты </w:t>
      </w:r>
      <w:proofErr w:type="spellStart"/>
      <w:r>
        <w:rPr>
          <w:rFonts w:ascii="Arial" w:hAnsi="Arial" w:cs="Arial"/>
          <w:color w:val="303030"/>
          <w:sz w:val="23"/>
          <w:szCs w:val="23"/>
        </w:rPr>
        <w:t>Лапласса</w:t>
      </w:r>
      <w:proofErr w:type="spellEnd"/>
      <w:r>
        <w:rPr>
          <w:rFonts w:ascii="Arial" w:hAnsi="Arial" w:cs="Arial"/>
          <w:color w:val="303030"/>
          <w:sz w:val="23"/>
          <w:szCs w:val="23"/>
        </w:rPr>
        <w:t>. На остальных пунктах астрономо-геодезической сети (1 и 2 классов) относительные уклонения отвеса получают путем интерполирования.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 xml:space="preserve">Основное применение нашел способ М.С. </w:t>
      </w:r>
      <w:proofErr w:type="spellStart"/>
      <w:r>
        <w:rPr>
          <w:rFonts w:ascii="Arial" w:hAnsi="Arial" w:cs="Arial"/>
          <w:color w:val="303030"/>
          <w:sz w:val="23"/>
          <w:szCs w:val="23"/>
        </w:rPr>
        <w:t>Молоденкого</w:t>
      </w:r>
      <w:proofErr w:type="spellEnd"/>
      <w:r>
        <w:rPr>
          <w:rFonts w:ascii="Arial" w:hAnsi="Arial" w:cs="Arial"/>
          <w:color w:val="303030"/>
          <w:sz w:val="23"/>
          <w:szCs w:val="23"/>
        </w:rPr>
        <w:t>. В основе способа лежат исследования, показавшие, что разности астрономических и гравиметрических уклонений отвеса изменяются на поверхности Земли по линейному закону. Иными словами, указанные разности </w:t>
      </w:r>
      <w:r>
        <w:rPr>
          <w:rFonts w:ascii="Arial" w:hAnsi="Arial" w:cs="Arial"/>
          <w:color w:val="303030"/>
          <w:sz w:val="23"/>
          <w:szCs w:val="23"/>
          <w:u w:val="single"/>
        </w:rPr>
        <w:t>будут линейными функциями координат пунктов.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Получим формулы интерполирования астрономо-геодезических уклонений отвеса между пунктами Лапласа.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Предположим, что для </w:t>
      </w:r>
      <w:r>
        <w:rPr>
          <w:rFonts w:ascii="Arial" w:hAnsi="Arial" w:cs="Arial"/>
          <w:i/>
          <w:iCs/>
          <w:color w:val="303030"/>
          <w:sz w:val="23"/>
          <w:szCs w:val="23"/>
        </w:rPr>
        <w:t>n</w:t>
      </w:r>
      <w:r>
        <w:rPr>
          <w:rFonts w:ascii="Arial" w:hAnsi="Arial" w:cs="Arial"/>
          <w:color w:val="303030"/>
          <w:sz w:val="23"/>
          <w:szCs w:val="23"/>
        </w:rPr>
        <w:t xml:space="preserve"> пунктов Лапласа определены астрономо-геодезические отвеса уклонения </w:t>
      </w:r>
      <w:proofErr w:type="spellStart"/>
      <w:r>
        <w:rPr>
          <w:rFonts w:ascii="Arial" w:hAnsi="Arial" w:cs="Arial"/>
          <w:color w:val="303030"/>
          <w:sz w:val="23"/>
          <w:szCs w:val="23"/>
        </w:rPr>
        <w:t>ξ</w:t>
      </w:r>
      <w:r>
        <w:rPr>
          <w:rFonts w:ascii="Arial" w:hAnsi="Arial" w:cs="Arial"/>
          <w:color w:val="303030"/>
          <w:sz w:val="23"/>
          <w:szCs w:val="23"/>
          <w:vertAlign w:val="superscript"/>
        </w:rPr>
        <w:t>аг</w:t>
      </w:r>
      <w:proofErr w:type="spellEnd"/>
      <w:r>
        <w:rPr>
          <w:rFonts w:ascii="Arial" w:hAnsi="Arial" w:cs="Arial"/>
          <w:color w:val="303030"/>
          <w:sz w:val="23"/>
          <w:szCs w:val="23"/>
        </w:rPr>
        <w:t xml:space="preserve"> и </w:t>
      </w:r>
      <w:proofErr w:type="spellStart"/>
      <w:r>
        <w:rPr>
          <w:rFonts w:ascii="Arial" w:hAnsi="Arial" w:cs="Arial"/>
          <w:color w:val="303030"/>
          <w:sz w:val="23"/>
          <w:szCs w:val="23"/>
        </w:rPr>
        <w:t>η</w:t>
      </w:r>
      <w:r>
        <w:rPr>
          <w:rFonts w:ascii="Arial" w:hAnsi="Arial" w:cs="Arial"/>
          <w:color w:val="303030"/>
          <w:sz w:val="23"/>
          <w:szCs w:val="23"/>
          <w:vertAlign w:val="superscript"/>
        </w:rPr>
        <w:t>аг</w:t>
      </w:r>
      <w:proofErr w:type="spellEnd"/>
      <w:r>
        <w:rPr>
          <w:rFonts w:ascii="Arial" w:hAnsi="Arial" w:cs="Arial"/>
          <w:color w:val="303030"/>
          <w:sz w:val="23"/>
          <w:szCs w:val="23"/>
        </w:rPr>
        <w:t xml:space="preserve">, а также гравиметрические </w:t>
      </w:r>
      <w:proofErr w:type="spellStart"/>
      <w:r>
        <w:rPr>
          <w:rFonts w:ascii="Arial" w:hAnsi="Arial" w:cs="Arial"/>
          <w:color w:val="303030"/>
          <w:sz w:val="23"/>
          <w:szCs w:val="23"/>
        </w:rPr>
        <w:t>ξ</w:t>
      </w:r>
      <w:r>
        <w:rPr>
          <w:rFonts w:ascii="Arial" w:hAnsi="Arial" w:cs="Arial"/>
          <w:color w:val="303030"/>
          <w:sz w:val="23"/>
          <w:szCs w:val="23"/>
          <w:vertAlign w:val="superscript"/>
        </w:rPr>
        <w:t>гр</w:t>
      </w:r>
      <w:proofErr w:type="spellEnd"/>
      <w:r>
        <w:rPr>
          <w:rFonts w:ascii="Arial" w:hAnsi="Arial" w:cs="Arial"/>
          <w:color w:val="303030"/>
          <w:sz w:val="23"/>
          <w:szCs w:val="23"/>
        </w:rPr>
        <w:t xml:space="preserve"> и </w:t>
      </w:r>
      <w:proofErr w:type="spellStart"/>
      <w:r>
        <w:rPr>
          <w:rFonts w:ascii="Arial" w:hAnsi="Arial" w:cs="Arial"/>
          <w:color w:val="303030"/>
          <w:sz w:val="23"/>
          <w:szCs w:val="23"/>
        </w:rPr>
        <w:t>η</w:t>
      </w:r>
      <w:r>
        <w:rPr>
          <w:rFonts w:ascii="Arial" w:hAnsi="Arial" w:cs="Arial"/>
          <w:color w:val="303030"/>
          <w:sz w:val="23"/>
          <w:szCs w:val="23"/>
          <w:vertAlign w:val="superscript"/>
        </w:rPr>
        <w:t>гр</w:t>
      </w:r>
      <w:proofErr w:type="spellEnd"/>
      <w:r>
        <w:rPr>
          <w:rFonts w:ascii="Arial" w:hAnsi="Arial" w:cs="Arial"/>
          <w:color w:val="303030"/>
          <w:sz w:val="23"/>
          <w:szCs w:val="23"/>
        </w:rPr>
        <w:t>. Тогда можно образовать разности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noProof/>
          <w:color w:val="0E4D7A"/>
          <w:sz w:val="23"/>
          <w:szCs w:val="23"/>
        </w:rPr>
        <w:lastRenderedPageBreak/>
        <w:drawing>
          <wp:inline distT="0" distB="0" distL="0" distR="0">
            <wp:extent cx="3781425" cy="676275"/>
            <wp:effectExtent l="0" t="0" r="9525" b="9525"/>
            <wp:docPr id="61" name="Рисунок 61" descr="image">
              <a:hlinkClick xmlns:a="http://schemas.openxmlformats.org/drawingml/2006/main" r:id="rId9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" descr="image">
                      <a:hlinkClick r:id="rId9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9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81425" cy="676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 xml:space="preserve">По </w:t>
      </w:r>
      <w:proofErr w:type="spellStart"/>
      <w:r>
        <w:rPr>
          <w:rFonts w:ascii="Arial" w:hAnsi="Arial" w:cs="Arial"/>
          <w:color w:val="303030"/>
          <w:sz w:val="23"/>
          <w:szCs w:val="23"/>
        </w:rPr>
        <w:t>Молоденскому</w:t>
      </w:r>
      <w:proofErr w:type="spellEnd"/>
      <w:r>
        <w:rPr>
          <w:rFonts w:ascii="Arial" w:hAnsi="Arial" w:cs="Arial"/>
          <w:color w:val="303030"/>
          <w:sz w:val="23"/>
          <w:szCs w:val="23"/>
        </w:rPr>
        <w:t xml:space="preserve"> эти разности будут линейными функциями плановых координат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noProof/>
          <w:color w:val="0E4D7A"/>
          <w:sz w:val="23"/>
          <w:szCs w:val="23"/>
        </w:rPr>
        <w:drawing>
          <wp:inline distT="0" distB="0" distL="0" distR="0">
            <wp:extent cx="4419600" cy="657225"/>
            <wp:effectExtent l="0" t="0" r="0" b="9525"/>
            <wp:docPr id="60" name="Рисунок 60" descr="image">
              <a:hlinkClick xmlns:a="http://schemas.openxmlformats.org/drawingml/2006/main" r:id="rId9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9" descr="image">
                      <a:hlinkClick r:id="rId9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9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9600" cy="657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Неизвестными в уравнениях (2.41) являются интерполяционные коэффициенты </w:t>
      </w:r>
      <w:r>
        <w:rPr>
          <w:rFonts w:ascii="Arial" w:hAnsi="Arial" w:cs="Arial"/>
          <w:i/>
          <w:iCs/>
          <w:color w:val="303030"/>
          <w:sz w:val="27"/>
          <w:szCs w:val="27"/>
        </w:rPr>
        <w:t>a</w:t>
      </w:r>
      <w:r>
        <w:rPr>
          <w:rFonts w:ascii="Arial" w:hAnsi="Arial" w:cs="Arial"/>
          <w:color w:val="303030"/>
          <w:sz w:val="27"/>
          <w:szCs w:val="27"/>
        </w:rPr>
        <w:t> </w:t>
      </w:r>
      <w:proofErr w:type="gramStart"/>
      <w:r>
        <w:rPr>
          <w:rFonts w:ascii="Arial" w:hAnsi="Arial" w:cs="Arial"/>
          <w:color w:val="303030"/>
          <w:sz w:val="27"/>
          <w:szCs w:val="27"/>
          <w:vertAlign w:val="subscript"/>
        </w:rPr>
        <w:t>0</w:t>
      </w:r>
      <w:r>
        <w:rPr>
          <w:rFonts w:ascii="Arial" w:hAnsi="Arial" w:cs="Arial"/>
          <w:color w:val="303030"/>
          <w:sz w:val="27"/>
          <w:szCs w:val="27"/>
        </w:rPr>
        <w:t> </w:t>
      </w:r>
      <w:r>
        <w:rPr>
          <w:rFonts w:ascii="Arial" w:hAnsi="Arial" w:cs="Arial"/>
          <w:i/>
          <w:iCs/>
          <w:color w:val="303030"/>
          <w:sz w:val="27"/>
          <w:szCs w:val="27"/>
        </w:rPr>
        <w:t>,</w:t>
      </w:r>
      <w:proofErr w:type="gramEnd"/>
      <w:r>
        <w:rPr>
          <w:rFonts w:ascii="Arial" w:hAnsi="Arial" w:cs="Arial"/>
          <w:i/>
          <w:iCs/>
          <w:color w:val="303030"/>
          <w:sz w:val="27"/>
          <w:szCs w:val="27"/>
        </w:rPr>
        <w:t xml:space="preserve"> a</w:t>
      </w:r>
      <w:r>
        <w:rPr>
          <w:rFonts w:ascii="Arial" w:hAnsi="Arial" w:cs="Arial"/>
          <w:color w:val="303030"/>
          <w:sz w:val="27"/>
          <w:szCs w:val="27"/>
        </w:rPr>
        <w:t> </w:t>
      </w:r>
      <w:r>
        <w:rPr>
          <w:rFonts w:ascii="Arial" w:hAnsi="Arial" w:cs="Arial"/>
          <w:i/>
          <w:iCs/>
          <w:color w:val="303030"/>
          <w:sz w:val="27"/>
          <w:szCs w:val="27"/>
          <w:vertAlign w:val="subscript"/>
        </w:rPr>
        <w:t>X</w:t>
      </w:r>
      <w:r>
        <w:rPr>
          <w:rFonts w:ascii="Arial" w:hAnsi="Arial" w:cs="Arial"/>
          <w:color w:val="303030"/>
          <w:sz w:val="27"/>
          <w:szCs w:val="27"/>
        </w:rPr>
        <w:t> </w:t>
      </w:r>
      <w:r>
        <w:rPr>
          <w:rFonts w:ascii="Arial" w:hAnsi="Arial" w:cs="Arial"/>
          <w:i/>
          <w:iCs/>
          <w:color w:val="303030"/>
          <w:sz w:val="27"/>
          <w:szCs w:val="27"/>
        </w:rPr>
        <w:t xml:space="preserve">, </w:t>
      </w:r>
      <w:proofErr w:type="spellStart"/>
      <w:r>
        <w:rPr>
          <w:rFonts w:ascii="Arial" w:hAnsi="Arial" w:cs="Arial"/>
          <w:i/>
          <w:iCs/>
          <w:color w:val="303030"/>
          <w:sz w:val="27"/>
          <w:szCs w:val="27"/>
        </w:rPr>
        <w:t>a</w:t>
      </w:r>
      <w:r>
        <w:rPr>
          <w:rFonts w:ascii="Arial" w:hAnsi="Arial" w:cs="Arial"/>
          <w:i/>
          <w:iCs/>
          <w:color w:val="303030"/>
          <w:sz w:val="27"/>
          <w:szCs w:val="27"/>
          <w:vertAlign w:val="subscript"/>
        </w:rPr>
        <w:t>Y</w:t>
      </w:r>
      <w:proofErr w:type="spellEnd"/>
      <w:r>
        <w:rPr>
          <w:rFonts w:ascii="Arial" w:hAnsi="Arial" w:cs="Arial"/>
          <w:color w:val="303030"/>
          <w:sz w:val="27"/>
          <w:szCs w:val="27"/>
        </w:rPr>
        <w:t> </w:t>
      </w:r>
      <w:r>
        <w:rPr>
          <w:rFonts w:ascii="Arial" w:hAnsi="Arial" w:cs="Arial"/>
          <w:i/>
          <w:iCs/>
          <w:color w:val="303030"/>
          <w:sz w:val="27"/>
          <w:szCs w:val="27"/>
        </w:rPr>
        <w:t>, b</w:t>
      </w:r>
      <w:r>
        <w:rPr>
          <w:rFonts w:ascii="Arial" w:hAnsi="Arial" w:cs="Arial"/>
          <w:color w:val="303030"/>
          <w:sz w:val="27"/>
          <w:szCs w:val="27"/>
          <w:vertAlign w:val="subscript"/>
        </w:rPr>
        <w:t>0</w:t>
      </w:r>
      <w:r>
        <w:rPr>
          <w:rFonts w:ascii="Arial" w:hAnsi="Arial" w:cs="Arial"/>
          <w:color w:val="303030"/>
          <w:sz w:val="27"/>
          <w:szCs w:val="27"/>
        </w:rPr>
        <w:t> </w:t>
      </w:r>
      <w:r>
        <w:rPr>
          <w:rFonts w:ascii="Arial" w:hAnsi="Arial" w:cs="Arial"/>
          <w:i/>
          <w:iCs/>
          <w:color w:val="303030"/>
          <w:sz w:val="27"/>
          <w:szCs w:val="27"/>
        </w:rPr>
        <w:t>, b</w:t>
      </w:r>
      <w:r>
        <w:rPr>
          <w:rFonts w:ascii="Arial" w:hAnsi="Arial" w:cs="Arial"/>
          <w:color w:val="303030"/>
          <w:sz w:val="27"/>
          <w:szCs w:val="27"/>
        </w:rPr>
        <w:t> </w:t>
      </w:r>
      <w:r>
        <w:rPr>
          <w:rFonts w:ascii="Arial" w:hAnsi="Arial" w:cs="Arial"/>
          <w:i/>
          <w:iCs/>
          <w:color w:val="303030"/>
          <w:sz w:val="27"/>
          <w:szCs w:val="27"/>
          <w:vertAlign w:val="subscript"/>
        </w:rPr>
        <w:t>X</w:t>
      </w:r>
      <w:r>
        <w:rPr>
          <w:rFonts w:ascii="Arial" w:hAnsi="Arial" w:cs="Arial"/>
          <w:color w:val="303030"/>
          <w:sz w:val="27"/>
          <w:szCs w:val="27"/>
        </w:rPr>
        <w:t> </w:t>
      </w:r>
      <w:r>
        <w:rPr>
          <w:rFonts w:ascii="Arial" w:hAnsi="Arial" w:cs="Arial"/>
          <w:i/>
          <w:iCs/>
          <w:color w:val="303030"/>
          <w:sz w:val="27"/>
          <w:szCs w:val="27"/>
        </w:rPr>
        <w:t xml:space="preserve">, </w:t>
      </w:r>
      <w:proofErr w:type="spellStart"/>
      <w:r>
        <w:rPr>
          <w:rFonts w:ascii="Arial" w:hAnsi="Arial" w:cs="Arial"/>
          <w:i/>
          <w:iCs/>
          <w:color w:val="303030"/>
          <w:sz w:val="27"/>
          <w:szCs w:val="27"/>
        </w:rPr>
        <w:t>b</w:t>
      </w:r>
      <w:r>
        <w:rPr>
          <w:rFonts w:ascii="Arial" w:hAnsi="Arial" w:cs="Arial"/>
          <w:i/>
          <w:iCs/>
          <w:color w:val="303030"/>
          <w:sz w:val="27"/>
          <w:szCs w:val="27"/>
          <w:vertAlign w:val="subscript"/>
        </w:rPr>
        <w:t>Y</w:t>
      </w:r>
      <w:proofErr w:type="spellEnd"/>
      <w:r>
        <w:rPr>
          <w:rFonts w:ascii="Arial" w:hAnsi="Arial" w:cs="Arial"/>
          <w:color w:val="303030"/>
          <w:sz w:val="27"/>
          <w:szCs w:val="27"/>
        </w:rPr>
        <w:t> </w:t>
      </w:r>
      <w:r>
        <w:rPr>
          <w:rFonts w:ascii="Arial" w:hAnsi="Arial" w:cs="Arial"/>
          <w:i/>
          <w:iCs/>
          <w:color w:val="303030"/>
          <w:sz w:val="27"/>
          <w:szCs w:val="27"/>
        </w:rPr>
        <w:t>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Для решения задачи необходимо не менее трех равномерно расположенных пунктов. Для обеспечения контроля и повышения точности число пунктов Лапласа в сети должно быть больше трех. В этом случае коэффициенты находят по способу наименьших квадратов.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Параметрические уравнения согласно (2.41) запишутся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noProof/>
          <w:color w:val="0E4D7A"/>
          <w:sz w:val="23"/>
          <w:szCs w:val="23"/>
        </w:rPr>
        <w:drawing>
          <wp:inline distT="0" distB="0" distL="0" distR="0">
            <wp:extent cx="4191000" cy="657225"/>
            <wp:effectExtent l="0" t="0" r="0" b="9525"/>
            <wp:docPr id="59" name="Рисунок 59" descr="image">
              <a:hlinkClick xmlns:a="http://schemas.openxmlformats.org/drawingml/2006/main" r:id="rId10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0" descr="image">
                      <a:hlinkClick r:id="rId100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0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1000" cy="657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Для упрощения вычислений начало координат перенесем в центр тяжести системы пунктов Лапласа. Координаты пунктов в новой системе будут равны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noProof/>
          <w:color w:val="0E4D7A"/>
          <w:sz w:val="23"/>
          <w:szCs w:val="23"/>
        </w:rPr>
        <w:drawing>
          <wp:inline distT="0" distB="0" distL="0" distR="0">
            <wp:extent cx="1238250" cy="723900"/>
            <wp:effectExtent l="0" t="0" r="0" b="0"/>
            <wp:docPr id="58" name="Рисунок 58" descr="image">
              <a:hlinkClick xmlns:a="http://schemas.openxmlformats.org/drawingml/2006/main" r:id="rId10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1" descr="image">
                      <a:hlinkClick r:id="rId102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0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0" cy="723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где </w:t>
      </w:r>
      <w:r>
        <w:rPr>
          <w:rFonts w:ascii="Arial" w:hAnsi="Arial" w:cs="Arial"/>
          <w:i/>
          <w:iCs/>
          <w:color w:val="303030"/>
          <w:sz w:val="23"/>
          <w:szCs w:val="23"/>
        </w:rPr>
        <w:t>x</w:t>
      </w:r>
      <w:r>
        <w:rPr>
          <w:rFonts w:ascii="Arial" w:hAnsi="Arial" w:cs="Arial"/>
          <w:color w:val="303030"/>
          <w:sz w:val="23"/>
          <w:szCs w:val="23"/>
        </w:rPr>
        <w:t> </w:t>
      </w:r>
      <w:proofErr w:type="gramStart"/>
      <w:r>
        <w:rPr>
          <w:rFonts w:ascii="Arial" w:hAnsi="Arial" w:cs="Arial"/>
          <w:color w:val="303030"/>
          <w:sz w:val="23"/>
          <w:szCs w:val="23"/>
          <w:vertAlign w:val="subscript"/>
        </w:rPr>
        <w:t>0</w:t>
      </w:r>
      <w:r>
        <w:rPr>
          <w:rFonts w:ascii="Arial" w:hAnsi="Arial" w:cs="Arial"/>
          <w:color w:val="303030"/>
          <w:sz w:val="23"/>
          <w:szCs w:val="23"/>
        </w:rPr>
        <w:t> </w:t>
      </w:r>
      <w:r>
        <w:rPr>
          <w:rFonts w:ascii="Arial" w:hAnsi="Arial" w:cs="Arial"/>
          <w:i/>
          <w:iCs/>
          <w:color w:val="303030"/>
          <w:sz w:val="23"/>
          <w:szCs w:val="23"/>
        </w:rPr>
        <w:t>,</w:t>
      </w:r>
      <w:proofErr w:type="gramEnd"/>
      <w:r>
        <w:rPr>
          <w:rFonts w:ascii="Arial" w:hAnsi="Arial" w:cs="Arial"/>
          <w:i/>
          <w:iCs/>
          <w:color w:val="303030"/>
          <w:sz w:val="23"/>
          <w:szCs w:val="23"/>
        </w:rPr>
        <w:t xml:space="preserve"> y</w:t>
      </w:r>
      <w:r>
        <w:rPr>
          <w:rFonts w:ascii="Arial" w:hAnsi="Arial" w:cs="Arial"/>
          <w:color w:val="303030"/>
          <w:sz w:val="23"/>
          <w:szCs w:val="23"/>
          <w:vertAlign w:val="subscript"/>
        </w:rPr>
        <w:t>0</w:t>
      </w:r>
      <w:r>
        <w:rPr>
          <w:rFonts w:ascii="Arial" w:hAnsi="Arial" w:cs="Arial"/>
          <w:color w:val="303030"/>
          <w:sz w:val="23"/>
          <w:szCs w:val="23"/>
        </w:rPr>
        <w:t> — координаты центра тяжести, которые определяются по формулам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noProof/>
          <w:color w:val="0E4D7A"/>
          <w:sz w:val="23"/>
          <w:szCs w:val="23"/>
        </w:rPr>
        <w:drawing>
          <wp:inline distT="0" distB="0" distL="0" distR="0">
            <wp:extent cx="2952750" cy="819150"/>
            <wp:effectExtent l="0" t="0" r="0" b="0"/>
            <wp:docPr id="57" name="Рисунок 57" descr="image">
              <a:hlinkClick xmlns:a="http://schemas.openxmlformats.org/drawingml/2006/main" r:id="rId10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2" descr="image">
                      <a:hlinkClick r:id="rId10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0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750" cy="819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Тогда уравнения поправок примут вид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noProof/>
          <w:color w:val="0E4D7A"/>
          <w:sz w:val="23"/>
          <w:szCs w:val="23"/>
        </w:rPr>
        <w:drawing>
          <wp:inline distT="0" distB="0" distL="0" distR="0">
            <wp:extent cx="4133850" cy="704850"/>
            <wp:effectExtent l="0" t="0" r="0" b="0"/>
            <wp:docPr id="56" name="Рисунок 56" descr="image">
              <a:hlinkClick xmlns:a="http://schemas.openxmlformats.org/drawingml/2006/main" r:id="rId10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3" descr="image">
                      <a:hlinkClick r:id="rId10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0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33850" cy="704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Безусловно, неизвестные </w:t>
      </w:r>
      <w:r>
        <w:rPr>
          <w:rFonts w:ascii="Arial" w:hAnsi="Arial" w:cs="Arial"/>
          <w:i/>
          <w:iCs/>
          <w:color w:val="303030"/>
          <w:sz w:val="27"/>
          <w:szCs w:val="27"/>
        </w:rPr>
        <w:t>a</w:t>
      </w:r>
      <w:r>
        <w:rPr>
          <w:rFonts w:ascii="Arial" w:hAnsi="Arial" w:cs="Arial"/>
          <w:color w:val="303030"/>
          <w:sz w:val="27"/>
          <w:szCs w:val="27"/>
        </w:rPr>
        <w:t> </w:t>
      </w:r>
      <w:proofErr w:type="gramStart"/>
      <w:r>
        <w:rPr>
          <w:rFonts w:ascii="Arial" w:hAnsi="Arial" w:cs="Arial"/>
          <w:i/>
          <w:iCs/>
          <w:color w:val="303030"/>
          <w:sz w:val="27"/>
          <w:szCs w:val="27"/>
          <w:vertAlign w:val="subscript"/>
        </w:rPr>
        <w:t>x</w:t>
      </w:r>
      <w:r>
        <w:rPr>
          <w:rFonts w:ascii="Arial" w:hAnsi="Arial" w:cs="Arial"/>
          <w:color w:val="303030"/>
          <w:sz w:val="27"/>
          <w:szCs w:val="27"/>
        </w:rPr>
        <w:t> </w:t>
      </w:r>
      <w:r>
        <w:rPr>
          <w:rFonts w:ascii="Arial" w:hAnsi="Arial" w:cs="Arial"/>
          <w:i/>
          <w:iCs/>
          <w:color w:val="303030"/>
          <w:sz w:val="27"/>
          <w:szCs w:val="27"/>
        </w:rPr>
        <w:t>,</w:t>
      </w:r>
      <w:proofErr w:type="gramEnd"/>
      <w:r>
        <w:rPr>
          <w:rFonts w:ascii="Arial" w:hAnsi="Arial" w:cs="Arial"/>
          <w:i/>
          <w:iCs/>
          <w:color w:val="303030"/>
          <w:sz w:val="27"/>
          <w:szCs w:val="27"/>
        </w:rPr>
        <w:t xml:space="preserve"> a</w:t>
      </w:r>
      <w:r>
        <w:rPr>
          <w:rFonts w:ascii="Arial" w:hAnsi="Arial" w:cs="Arial"/>
          <w:color w:val="303030"/>
          <w:sz w:val="27"/>
          <w:szCs w:val="27"/>
        </w:rPr>
        <w:t> </w:t>
      </w:r>
      <w:r>
        <w:rPr>
          <w:rFonts w:ascii="Arial" w:hAnsi="Arial" w:cs="Arial"/>
          <w:i/>
          <w:iCs/>
          <w:color w:val="303030"/>
          <w:sz w:val="27"/>
          <w:szCs w:val="27"/>
          <w:vertAlign w:val="subscript"/>
        </w:rPr>
        <w:t>y</w:t>
      </w:r>
      <w:r>
        <w:rPr>
          <w:rFonts w:ascii="Arial" w:hAnsi="Arial" w:cs="Arial"/>
          <w:color w:val="303030"/>
          <w:sz w:val="27"/>
          <w:szCs w:val="27"/>
        </w:rPr>
        <w:t> </w:t>
      </w:r>
      <w:r>
        <w:rPr>
          <w:rFonts w:ascii="Arial" w:hAnsi="Arial" w:cs="Arial"/>
          <w:i/>
          <w:iCs/>
          <w:color w:val="303030"/>
          <w:sz w:val="27"/>
          <w:szCs w:val="27"/>
        </w:rPr>
        <w:t>,b</w:t>
      </w:r>
      <w:r>
        <w:rPr>
          <w:rFonts w:ascii="Arial" w:hAnsi="Arial" w:cs="Arial"/>
          <w:color w:val="303030"/>
          <w:sz w:val="27"/>
          <w:szCs w:val="27"/>
        </w:rPr>
        <w:t> </w:t>
      </w:r>
      <w:r>
        <w:rPr>
          <w:rFonts w:ascii="Arial" w:hAnsi="Arial" w:cs="Arial"/>
          <w:i/>
          <w:iCs/>
          <w:color w:val="303030"/>
          <w:sz w:val="27"/>
          <w:szCs w:val="27"/>
          <w:vertAlign w:val="subscript"/>
        </w:rPr>
        <w:t>x</w:t>
      </w:r>
      <w:r>
        <w:rPr>
          <w:rFonts w:ascii="Arial" w:hAnsi="Arial" w:cs="Arial"/>
          <w:color w:val="303030"/>
          <w:sz w:val="27"/>
          <w:szCs w:val="27"/>
        </w:rPr>
        <w:t> </w:t>
      </w:r>
      <w:r>
        <w:rPr>
          <w:rFonts w:ascii="Arial" w:hAnsi="Arial" w:cs="Arial"/>
          <w:i/>
          <w:iCs/>
          <w:color w:val="303030"/>
          <w:sz w:val="27"/>
          <w:szCs w:val="27"/>
        </w:rPr>
        <w:t>,</w:t>
      </w:r>
      <w:proofErr w:type="spellStart"/>
      <w:r>
        <w:rPr>
          <w:rFonts w:ascii="Arial" w:hAnsi="Arial" w:cs="Arial"/>
          <w:i/>
          <w:iCs/>
          <w:color w:val="303030"/>
          <w:sz w:val="27"/>
          <w:szCs w:val="27"/>
        </w:rPr>
        <w:t>b</w:t>
      </w:r>
      <w:r>
        <w:rPr>
          <w:rFonts w:ascii="Arial" w:hAnsi="Arial" w:cs="Arial"/>
          <w:i/>
          <w:iCs/>
          <w:color w:val="303030"/>
          <w:sz w:val="27"/>
          <w:szCs w:val="27"/>
          <w:vertAlign w:val="subscript"/>
        </w:rPr>
        <w:t>y</w:t>
      </w:r>
      <w:proofErr w:type="spellEnd"/>
      <w:r>
        <w:rPr>
          <w:rFonts w:ascii="Arial" w:hAnsi="Arial" w:cs="Arial"/>
          <w:color w:val="303030"/>
          <w:sz w:val="27"/>
          <w:szCs w:val="27"/>
        </w:rPr>
        <w:t>, </w:t>
      </w:r>
      <w:r>
        <w:rPr>
          <w:rFonts w:ascii="Arial" w:hAnsi="Arial" w:cs="Arial"/>
          <w:color w:val="303030"/>
          <w:sz w:val="23"/>
          <w:szCs w:val="23"/>
        </w:rPr>
        <w:t>в уравнениях (2.43) не равны неизвестным </w:t>
      </w:r>
      <w:r>
        <w:rPr>
          <w:rFonts w:ascii="Arial" w:hAnsi="Arial" w:cs="Arial"/>
          <w:i/>
          <w:iCs/>
          <w:color w:val="303030"/>
          <w:sz w:val="27"/>
          <w:szCs w:val="27"/>
        </w:rPr>
        <w:t>a</w:t>
      </w:r>
      <w:r>
        <w:rPr>
          <w:rFonts w:ascii="Arial" w:hAnsi="Arial" w:cs="Arial"/>
          <w:color w:val="303030"/>
          <w:sz w:val="27"/>
          <w:szCs w:val="27"/>
        </w:rPr>
        <w:t> </w:t>
      </w:r>
      <w:r>
        <w:rPr>
          <w:rFonts w:ascii="Arial" w:hAnsi="Arial" w:cs="Arial"/>
          <w:i/>
          <w:iCs/>
          <w:color w:val="303030"/>
          <w:sz w:val="27"/>
          <w:szCs w:val="27"/>
          <w:vertAlign w:val="subscript"/>
        </w:rPr>
        <w:t>X</w:t>
      </w:r>
      <w:r>
        <w:rPr>
          <w:rFonts w:ascii="Arial" w:hAnsi="Arial" w:cs="Arial"/>
          <w:color w:val="303030"/>
          <w:sz w:val="27"/>
          <w:szCs w:val="27"/>
        </w:rPr>
        <w:t> </w:t>
      </w:r>
      <w:r>
        <w:rPr>
          <w:rFonts w:ascii="Arial" w:hAnsi="Arial" w:cs="Arial"/>
          <w:i/>
          <w:iCs/>
          <w:color w:val="303030"/>
          <w:sz w:val="27"/>
          <w:szCs w:val="27"/>
        </w:rPr>
        <w:t>, a</w:t>
      </w:r>
      <w:r>
        <w:rPr>
          <w:rFonts w:ascii="Arial" w:hAnsi="Arial" w:cs="Arial"/>
          <w:color w:val="303030"/>
          <w:sz w:val="27"/>
          <w:szCs w:val="27"/>
        </w:rPr>
        <w:t> </w:t>
      </w:r>
      <w:r>
        <w:rPr>
          <w:rFonts w:ascii="Arial" w:hAnsi="Arial" w:cs="Arial"/>
          <w:i/>
          <w:iCs/>
          <w:color w:val="303030"/>
          <w:sz w:val="27"/>
          <w:szCs w:val="27"/>
          <w:vertAlign w:val="subscript"/>
        </w:rPr>
        <w:t>Y</w:t>
      </w:r>
      <w:r>
        <w:rPr>
          <w:rFonts w:ascii="Arial" w:hAnsi="Arial" w:cs="Arial"/>
          <w:color w:val="303030"/>
          <w:sz w:val="27"/>
          <w:szCs w:val="27"/>
        </w:rPr>
        <w:t> </w:t>
      </w:r>
      <w:r>
        <w:rPr>
          <w:rFonts w:ascii="Arial" w:hAnsi="Arial" w:cs="Arial"/>
          <w:i/>
          <w:iCs/>
          <w:color w:val="303030"/>
          <w:sz w:val="27"/>
          <w:szCs w:val="27"/>
        </w:rPr>
        <w:t>,b</w:t>
      </w:r>
      <w:r>
        <w:rPr>
          <w:rFonts w:ascii="Arial" w:hAnsi="Arial" w:cs="Arial"/>
          <w:color w:val="303030"/>
          <w:sz w:val="27"/>
          <w:szCs w:val="27"/>
        </w:rPr>
        <w:t> </w:t>
      </w:r>
      <w:r>
        <w:rPr>
          <w:rFonts w:ascii="Arial" w:hAnsi="Arial" w:cs="Arial"/>
          <w:i/>
          <w:iCs/>
          <w:color w:val="303030"/>
          <w:sz w:val="27"/>
          <w:szCs w:val="27"/>
          <w:vertAlign w:val="subscript"/>
        </w:rPr>
        <w:t>X</w:t>
      </w:r>
      <w:r>
        <w:rPr>
          <w:rFonts w:ascii="Arial" w:hAnsi="Arial" w:cs="Arial"/>
          <w:color w:val="303030"/>
          <w:sz w:val="27"/>
          <w:szCs w:val="27"/>
        </w:rPr>
        <w:t> </w:t>
      </w:r>
      <w:r>
        <w:rPr>
          <w:rFonts w:ascii="Arial" w:hAnsi="Arial" w:cs="Arial"/>
          <w:i/>
          <w:iCs/>
          <w:color w:val="303030"/>
          <w:sz w:val="27"/>
          <w:szCs w:val="27"/>
        </w:rPr>
        <w:t>,</w:t>
      </w:r>
      <w:proofErr w:type="spellStart"/>
      <w:r>
        <w:rPr>
          <w:rFonts w:ascii="Arial" w:hAnsi="Arial" w:cs="Arial"/>
          <w:i/>
          <w:iCs/>
          <w:color w:val="303030"/>
          <w:sz w:val="27"/>
          <w:szCs w:val="27"/>
        </w:rPr>
        <w:t>b</w:t>
      </w:r>
      <w:r>
        <w:rPr>
          <w:rFonts w:ascii="Arial" w:hAnsi="Arial" w:cs="Arial"/>
          <w:i/>
          <w:iCs/>
          <w:color w:val="303030"/>
          <w:sz w:val="27"/>
          <w:szCs w:val="27"/>
          <w:vertAlign w:val="subscript"/>
        </w:rPr>
        <w:t>Y</w:t>
      </w:r>
      <w:proofErr w:type="spellEnd"/>
      <w:r>
        <w:rPr>
          <w:rFonts w:ascii="Arial" w:hAnsi="Arial" w:cs="Arial"/>
          <w:color w:val="303030"/>
          <w:sz w:val="23"/>
          <w:szCs w:val="23"/>
        </w:rPr>
        <w:t>  в уравнениях (2.42).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Из уравнений (2.43) получаем 2 независимые системы нормальных уравнений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noProof/>
          <w:color w:val="0E4D7A"/>
          <w:sz w:val="23"/>
          <w:szCs w:val="23"/>
        </w:rPr>
        <w:lastRenderedPageBreak/>
        <w:drawing>
          <wp:inline distT="0" distB="0" distL="0" distR="0">
            <wp:extent cx="2905125" cy="2800350"/>
            <wp:effectExtent l="0" t="0" r="9525" b="0"/>
            <wp:docPr id="55" name="Рисунок 55" descr="image">
              <a:hlinkClick xmlns:a="http://schemas.openxmlformats.org/drawingml/2006/main" r:id="rId10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4" descr="image">
                      <a:hlinkClick r:id="rId10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0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5125" cy="2800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 xml:space="preserve">Учитывая, что используем центральные координаты </w:t>
      </w:r>
      <w:proofErr w:type="gramStart"/>
      <w:r>
        <w:rPr>
          <w:rFonts w:ascii="Arial" w:hAnsi="Arial" w:cs="Arial"/>
          <w:color w:val="303030"/>
          <w:sz w:val="23"/>
          <w:szCs w:val="23"/>
        </w:rPr>
        <w:t>пунктов ,</w:t>
      </w:r>
      <w:proofErr w:type="gramEnd"/>
      <w:r>
        <w:rPr>
          <w:rFonts w:ascii="Arial" w:hAnsi="Arial" w:cs="Arial"/>
          <w:color w:val="303030"/>
          <w:sz w:val="23"/>
          <w:szCs w:val="23"/>
        </w:rPr>
        <w:t xml:space="preserve"> то [ </w:t>
      </w:r>
      <w:r>
        <w:rPr>
          <w:rFonts w:ascii="Arial" w:hAnsi="Arial" w:cs="Arial"/>
          <w:i/>
          <w:iCs/>
          <w:color w:val="303030"/>
          <w:sz w:val="23"/>
          <w:szCs w:val="23"/>
        </w:rPr>
        <w:t>x</w:t>
      </w:r>
      <w:r>
        <w:rPr>
          <w:rFonts w:ascii="Arial" w:hAnsi="Arial" w:cs="Arial"/>
          <w:color w:val="303030"/>
          <w:sz w:val="23"/>
          <w:szCs w:val="23"/>
        </w:rPr>
        <w:t> ] = 0 </w:t>
      </w:r>
      <w:r>
        <w:rPr>
          <w:rFonts w:ascii="Arial" w:hAnsi="Arial" w:cs="Arial"/>
          <w:i/>
          <w:iCs/>
          <w:color w:val="303030"/>
          <w:sz w:val="23"/>
          <w:szCs w:val="23"/>
        </w:rPr>
        <w:t>,</w:t>
      </w:r>
      <w:r>
        <w:rPr>
          <w:rFonts w:ascii="Arial" w:hAnsi="Arial" w:cs="Arial"/>
          <w:color w:val="303030"/>
          <w:sz w:val="23"/>
          <w:szCs w:val="23"/>
        </w:rPr>
        <w:t> [ </w:t>
      </w:r>
      <w:r>
        <w:rPr>
          <w:rFonts w:ascii="Arial" w:hAnsi="Arial" w:cs="Arial"/>
          <w:i/>
          <w:iCs/>
          <w:color w:val="303030"/>
          <w:sz w:val="23"/>
          <w:szCs w:val="23"/>
        </w:rPr>
        <w:t>y</w:t>
      </w:r>
      <w:r>
        <w:rPr>
          <w:rFonts w:ascii="Arial" w:hAnsi="Arial" w:cs="Arial"/>
          <w:color w:val="303030"/>
          <w:sz w:val="23"/>
          <w:szCs w:val="23"/>
        </w:rPr>
        <w:t>] = 0 . Тогда имеем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jc w:val="center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noProof/>
          <w:color w:val="0E4D7A"/>
          <w:sz w:val="23"/>
          <w:szCs w:val="23"/>
        </w:rPr>
        <w:drawing>
          <wp:inline distT="0" distB="0" distL="0" distR="0">
            <wp:extent cx="3409950" cy="1400175"/>
            <wp:effectExtent l="0" t="0" r="0" b="9525"/>
            <wp:docPr id="54" name="Рисунок 54" descr="image">
              <a:hlinkClick xmlns:a="http://schemas.openxmlformats.org/drawingml/2006/main" r:id="rId11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5" descr="image">
                      <a:hlinkClick r:id="rId110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9950" cy="1400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jc w:val="center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noProof/>
          <w:color w:val="0E4D7A"/>
          <w:sz w:val="23"/>
          <w:szCs w:val="23"/>
        </w:rPr>
        <w:drawing>
          <wp:inline distT="0" distB="0" distL="0" distR="0">
            <wp:extent cx="3429000" cy="1352550"/>
            <wp:effectExtent l="0" t="0" r="0" b="0"/>
            <wp:docPr id="53" name="Рисунок 53" descr="image">
              <a:hlinkClick xmlns:a="http://schemas.openxmlformats.org/drawingml/2006/main" r:id="rId11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6" descr="image">
                      <a:hlinkClick r:id="rId112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0" cy="1352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Решая первые уравнения систем (2.44) и (2.45) находим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noProof/>
          <w:color w:val="0E4D7A"/>
          <w:sz w:val="23"/>
          <w:szCs w:val="23"/>
        </w:rPr>
        <w:drawing>
          <wp:inline distT="0" distB="0" distL="0" distR="0">
            <wp:extent cx="2324100" cy="647700"/>
            <wp:effectExtent l="0" t="0" r="0" b="0"/>
            <wp:docPr id="52" name="Рисунок 52" descr="image">
              <a:hlinkClick xmlns:a="http://schemas.openxmlformats.org/drawingml/2006/main" r:id="rId11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7" descr="image">
                      <a:hlinkClick r:id="rId11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4100" cy="647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 xml:space="preserve">Остальные неизвестные получаем </w:t>
      </w:r>
      <w:proofErr w:type="gramStart"/>
      <w:r>
        <w:rPr>
          <w:rFonts w:ascii="Arial" w:hAnsi="Arial" w:cs="Arial"/>
          <w:color w:val="303030"/>
          <w:sz w:val="23"/>
          <w:szCs w:val="23"/>
        </w:rPr>
        <w:t>из систем</w:t>
      </w:r>
      <w:proofErr w:type="gramEnd"/>
      <w:r>
        <w:rPr>
          <w:rFonts w:ascii="Arial" w:hAnsi="Arial" w:cs="Arial"/>
          <w:color w:val="303030"/>
          <w:sz w:val="23"/>
          <w:szCs w:val="23"/>
        </w:rPr>
        <w:t xml:space="preserve"> оставшихся двух уравнений. Важно заметить, что матрица коэффициентов уравнений (2.44) и (2.45) одна и та же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noProof/>
          <w:color w:val="0E4D7A"/>
          <w:sz w:val="23"/>
          <w:szCs w:val="23"/>
        </w:rPr>
        <w:drawing>
          <wp:inline distT="0" distB="0" distL="0" distR="0">
            <wp:extent cx="1333500" cy="1038225"/>
            <wp:effectExtent l="0" t="0" r="0" b="9525"/>
            <wp:docPr id="51" name="Рисунок 51" descr="image">
              <a:hlinkClick xmlns:a="http://schemas.openxmlformats.org/drawingml/2006/main" r:id="rId11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8" descr="image">
                      <a:hlinkClick r:id="rId11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3500" cy="1038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lastRenderedPageBreak/>
        <w:t>На практике интерполирование уклонений отвесных линий производят в пределах одного полигона 1 класса астрономо-геодезической сети (рис.2.11).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noProof/>
          <w:color w:val="0E4D7A"/>
          <w:sz w:val="23"/>
          <w:szCs w:val="23"/>
        </w:rPr>
        <w:drawing>
          <wp:inline distT="0" distB="0" distL="0" distR="0">
            <wp:extent cx="4086225" cy="3886200"/>
            <wp:effectExtent l="0" t="0" r="9525" b="0"/>
            <wp:docPr id="50" name="Рисунок 50" descr="image">
              <a:hlinkClick xmlns:a="http://schemas.openxmlformats.org/drawingml/2006/main" r:id="rId11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9" descr="image">
                      <a:hlinkClick r:id="rId11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86225" cy="3886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Обычно это 9 пунктов Лапласа. Они имеют астрономические и геодезические координаты. На пунктах 1-9 произведены и гравиметрические наблюдения. На пунктах I — IV выполнены только гравиметрические измерения. В этих пунктах необходимо определить астрономо-геодезические уклонения отвеса. На пунктах Лапласа (1-9) вычисляют разности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noProof/>
          <w:color w:val="0E4D7A"/>
          <w:sz w:val="23"/>
          <w:szCs w:val="23"/>
        </w:rPr>
        <w:drawing>
          <wp:inline distT="0" distB="0" distL="0" distR="0">
            <wp:extent cx="2867025" cy="800100"/>
            <wp:effectExtent l="0" t="0" r="9525" b="0"/>
            <wp:docPr id="49" name="Рисунок 49" descr="image">
              <a:hlinkClick xmlns:a="http://schemas.openxmlformats.org/drawingml/2006/main" r:id="rId12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0" descr="image">
                      <a:hlinkClick r:id="rId120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7025" cy="800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По данным разностям и координатам составляют нормальные уравнения (11) и (12) и находят интерполяционные коэффициенты </w:t>
      </w:r>
      <w:r>
        <w:rPr>
          <w:rFonts w:ascii="Arial" w:hAnsi="Arial" w:cs="Arial"/>
          <w:i/>
          <w:iCs/>
          <w:color w:val="303030"/>
          <w:sz w:val="27"/>
          <w:szCs w:val="27"/>
        </w:rPr>
        <w:t>a</w:t>
      </w:r>
      <w:r>
        <w:rPr>
          <w:rFonts w:ascii="Arial" w:hAnsi="Arial" w:cs="Arial"/>
          <w:color w:val="303030"/>
          <w:sz w:val="27"/>
          <w:szCs w:val="27"/>
        </w:rPr>
        <w:t> </w:t>
      </w:r>
      <w:proofErr w:type="gramStart"/>
      <w:r>
        <w:rPr>
          <w:rFonts w:ascii="Arial" w:hAnsi="Arial" w:cs="Arial"/>
          <w:color w:val="303030"/>
          <w:sz w:val="27"/>
          <w:szCs w:val="27"/>
          <w:vertAlign w:val="subscript"/>
        </w:rPr>
        <w:t>0</w:t>
      </w:r>
      <w:r>
        <w:rPr>
          <w:rFonts w:ascii="Arial" w:hAnsi="Arial" w:cs="Arial"/>
          <w:color w:val="303030"/>
          <w:sz w:val="27"/>
          <w:szCs w:val="27"/>
        </w:rPr>
        <w:t> </w:t>
      </w:r>
      <w:r>
        <w:rPr>
          <w:rFonts w:ascii="Arial" w:hAnsi="Arial" w:cs="Arial"/>
          <w:i/>
          <w:iCs/>
          <w:color w:val="303030"/>
          <w:sz w:val="27"/>
          <w:szCs w:val="27"/>
        </w:rPr>
        <w:t>,</w:t>
      </w:r>
      <w:proofErr w:type="gramEnd"/>
      <w:r>
        <w:rPr>
          <w:rFonts w:ascii="Arial" w:hAnsi="Arial" w:cs="Arial"/>
          <w:i/>
          <w:iCs/>
          <w:color w:val="303030"/>
          <w:sz w:val="27"/>
          <w:szCs w:val="27"/>
        </w:rPr>
        <w:t xml:space="preserve"> a</w:t>
      </w:r>
      <w:r>
        <w:rPr>
          <w:rFonts w:ascii="Arial" w:hAnsi="Arial" w:cs="Arial"/>
          <w:color w:val="303030"/>
          <w:sz w:val="27"/>
          <w:szCs w:val="27"/>
        </w:rPr>
        <w:t> </w:t>
      </w:r>
      <w:r>
        <w:rPr>
          <w:rFonts w:ascii="Arial" w:hAnsi="Arial" w:cs="Arial"/>
          <w:i/>
          <w:iCs/>
          <w:color w:val="303030"/>
          <w:sz w:val="27"/>
          <w:szCs w:val="27"/>
          <w:vertAlign w:val="subscript"/>
        </w:rPr>
        <w:t>x</w:t>
      </w:r>
      <w:r>
        <w:rPr>
          <w:rFonts w:ascii="Arial" w:hAnsi="Arial" w:cs="Arial"/>
          <w:color w:val="303030"/>
          <w:sz w:val="27"/>
          <w:szCs w:val="27"/>
        </w:rPr>
        <w:t> </w:t>
      </w:r>
      <w:r>
        <w:rPr>
          <w:rFonts w:ascii="Arial" w:hAnsi="Arial" w:cs="Arial"/>
          <w:i/>
          <w:iCs/>
          <w:color w:val="303030"/>
          <w:sz w:val="27"/>
          <w:szCs w:val="27"/>
        </w:rPr>
        <w:t>, a</w:t>
      </w:r>
      <w:r>
        <w:rPr>
          <w:rFonts w:ascii="Arial" w:hAnsi="Arial" w:cs="Arial"/>
          <w:color w:val="303030"/>
          <w:sz w:val="27"/>
          <w:szCs w:val="27"/>
        </w:rPr>
        <w:t> </w:t>
      </w:r>
      <w:r>
        <w:rPr>
          <w:rFonts w:ascii="Arial" w:hAnsi="Arial" w:cs="Arial"/>
          <w:i/>
          <w:iCs/>
          <w:color w:val="303030"/>
          <w:sz w:val="27"/>
          <w:szCs w:val="27"/>
          <w:vertAlign w:val="subscript"/>
        </w:rPr>
        <w:t>y</w:t>
      </w:r>
      <w:r>
        <w:rPr>
          <w:rFonts w:ascii="Arial" w:hAnsi="Arial" w:cs="Arial"/>
          <w:color w:val="303030"/>
          <w:sz w:val="27"/>
          <w:szCs w:val="27"/>
        </w:rPr>
        <w:t> </w:t>
      </w:r>
      <w:r>
        <w:rPr>
          <w:rFonts w:ascii="Arial" w:hAnsi="Arial" w:cs="Arial"/>
          <w:i/>
          <w:iCs/>
          <w:color w:val="303030"/>
          <w:sz w:val="27"/>
          <w:szCs w:val="27"/>
        </w:rPr>
        <w:t>, b</w:t>
      </w:r>
      <w:r>
        <w:rPr>
          <w:rFonts w:ascii="Arial" w:hAnsi="Arial" w:cs="Arial"/>
          <w:color w:val="303030"/>
          <w:sz w:val="27"/>
          <w:szCs w:val="27"/>
          <w:vertAlign w:val="subscript"/>
        </w:rPr>
        <w:t>0</w:t>
      </w:r>
      <w:r>
        <w:rPr>
          <w:rFonts w:ascii="Arial" w:hAnsi="Arial" w:cs="Arial"/>
          <w:color w:val="303030"/>
          <w:sz w:val="27"/>
          <w:szCs w:val="27"/>
        </w:rPr>
        <w:t> </w:t>
      </w:r>
      <w:r>
        <w:rPr>
          <w:rFonts w:ascii="Arial" w:hAnsi="Arial" w:cs="Arial"/>
          <w:i/>
          <w:iCs/>
          <w:color w:val="303030"/>
          <w:sz w:val="27"/>
          <w:szCs w:val="27"/>
        </w:rPr>
        <w:t>,b</w:t>
      </w:r>
      <w:r>
        <w:rPr>
          <w:rFonts w:ascii="Arial" w:hAnsi="Arial" w:cs="Arial"/>
          <w:color w:val="303030"/>
          <w:sz w:val="27"/>
          <w:szCs w:val="27"/>
        </w:rPr>
        <w:t> </w:t>
      </w:r>
      <w:r>
        <w:rPr>
          <w:rFonts w:ascii="Arial" w:hAnsi="Arial" w:cs="Arial"/>
          <w:i/>
          <w:iCs/>
          <w:color w:val="303030"/>
          <w:sz w:val="27"/>
          <w:szCs w:val="27"/>
          <w:vertAlign w:val="subscript"/>
        </w:rPr>
        <w:t>x</w:t>
      </w:r>
      <w:r>
        <w:rPr>
          <w:rFonts w:ascii="Arial" w:hAnsi="Arial" w:cs="Arial"/>
          <w:color w:val="303030"/>
          <w:sz w:val="27"/>
          <w:szCs w:val="27"/>
        </w:rPr>
        <w:t> </w:t>
      </w:r>
      <w:r>
        <w:rPr>
          <w:rFonts w:ascii="Arial" w:hAnsi="Arial" w:cs="Arial"/>
          <w:i/>
          <w:iCs/>
          <w:color w:val="303030"/>
          <w:sz w:val="27"/>
          <w:szCs w:val="27"/>
        </w:rPr>
        <w:t>,</w:t>
      </w:r>
      <w:proofErr w:type="spellStart"/>
      <w:r>
        <w:rPr>
          <w:rFonts w:ascii="Arial" w:hAnsi="Arial" w:cs="Arial"/>
          <w:i/>
          <w:iCs/>
          <w:color w:val="303030"/>
          <w:sz w:val="27"/>
          <w:szCs w:val="27"/>
        </w:rPr>
        <w:t>b</w:t>
      </w:r>
      <w:r>
        <w:rPr>
          <w:rFonts w:ascii="Arial" w:hAnsi="Arial" w:cs="Arial"/>
          <w:i/>
          <w:iCs/>
          <w:color w:val="303030"/>
          <w:sz w:val="27"/>
          <w:szCs w:val="27"/>
          <w:vertAlign w:val="subscript"/>
        </w:rPr>
        <w:t>y</w:t>
      </w:r>
      <w:proofErr w:type="spellEnd"/>
      <w:r>
        <w:rPr>
          <w:rFonts w:ascii="Arial" w:hAnsi="Arial" w:cs="Arial"/>
          <w:color w:val="303030"/>
          <w:sz w:val="27"/>
          <w:szCs w:val="27"/>
        </w:rPr>
        <w:t> 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 xml:space="preserve">Поправки на пунктах </w:t>
      </w:r>
      <w:proofErr w:type="gramStart"/>
      <w:r>
        <w:rPr>
          <w:rFonts w:ascii="Arial" w:hAnsi="Arial" w:cs="Arial"/>
          <w:color w:val="303030"/>
          <w:sz w:val="23"/>
          <w:szCs w:val="23"/>
        </w:rPr>
        <w:t>I,II</w:t>
      </w:r>
      <w:proofErr w:type="gramEnd"/>
      <w:r>
        <w:rPr>
          <w:rFonts w:ascii="Arial" w:hAnsi="Arial" w:cs="Arial"/>
          <w:color w:val="303030"/>
          <w:sz w:val="23"/>
          <w:szCs w:val="23"/>
        </w:rPr>
        <w:t>,III,IV находят по формулам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noProof/>
          <w:color w:val="0E4D7A"/>
          <w:sz w:val="23"/>
          <w:szCs w:val="23"/>
        </w:rPr>
        <w:lastRenderedPageBreak/>
        <w:drawing>
          <wp:inline distT="0" distB="0" distL="0" distR="0">
            <wp:extent cx="3000375" cy="2162175"/>
            <wp:effectExtent l="0" t="0" r="9525" b="9525"/>
            <wp:docPr id="48" name="Рисунок 48" descr="image">
              <a:hlinkClick xmlns:a="http://schemas.openxmlformats.org/drawingml/2006/main" r:id="rId12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 descr="image">
                      <a:hlinkClick r:id="rId122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0375" cy="2162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 xml:space="preserve">Находят астрономо-геодезические уклонения отвесов в точках </w:t>
      </w:r>
      <w:proofErr w:type="gramStart"/>
      <w:r>
        <w:rPr>
          <w:rFonts w:ascii="Arial" w:hAnsi="Arial" w:cs="Arial"/>
          <w:color w:val="303030"/>
          <w:sz w:val="23"/>
          <w:szCs w:val="23"/>
        </w:rPr>
        <w:t>I,II</w:t>
      </w:r>
      <w:proofErr w:type="gramEnd"/>
      <w:r>
        <w:rPr>
          <w:rFonts w:ascii="Arial" w:hAnsi="Arial" w:cs="Arial"/>
          <w:color w:val="303030"/>
          <w:sz w:val="23"/>
          <w:szCs w:val="23"/>
        </w:rPr>
        <w:t>,III,IV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noProof/>
          <w:color w:val="0E4D7A"/>
          <w:sz w:val="23"/>
          <w:szCs w:val="23"/>
        </w:rPr>
        <w:drawing>
          <wp:inline distT="0" distB="0" distL="0" distR="0">
            <wp:extent cx="3695700" cy="447675"/>
            <wp:effectExtent l="0" t="0" r="0" b="9525"/>
            <wp:docPr id="47" name="Рисунок 47" descr="image">
              <a:hlinkClick xmlns:a="http://schemas.openxmlformats.org/drawingml/2006/main" r:id="rId12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2" descr="image">
                      <a:hlinkClick r:id="rId12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5700" cy="447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Оценку точности интерполирования уклонений отвеса выполняют по формулам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noProof/>
          <w:color w:val="0E4D7A"/>
          <w:sz w:val="23"/>
          <w:szCs w:val="23"/>
        </w:rPr>
        <w:drawing>
          <wp:inline distT="0" distB="0" distL="0" distR="0">
            <wp:extent cx="3781425" cy="1552575"/>
            <wp:effectExtent l="0" t="0" r="9525" b="9525"/>
            <wp:docPr id="46" name="Рисунок 46" descr="image">
              <a:hlinkClick xmlns:a="http://schemas.openxmlformats.org/drawingml/2006/main" r:id="rId12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3" descr="image">
                      <a:hlinkClick r:id="rId12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81425" cy="1552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где </w:t>
      </w:r>
      <w:r>
        <w:rPr>
          <w:rFonts w:ascii="Arial" w:hAnsi="Arial" w:cs="Arial"/>
          <w:i/>
          <w:iCs/>
          <w:color w:val="303030"/>
          <w:sz w:val="23"/>
          <w:szCs w:val="23"/>
        </w:rPr>
        <w:t>v</w:t>
      </w:r>
      <w:r>
        <w:rPr>
          <w:rFonts w:ascii="Arial" w:hAnsi="Arial" w:cs="Arial"/>
          <w:color w:val="303030"/>
          <w:sz w:val="23"/>
          <w:szCs w:val="23"/>
        </w:rPr>
        <w:t> </w:t>
      </w:r>
      <w:proofErr w:type="gramStart"/>
      <w:r>
        <w:rPr>
          <w:rFonts w:ascii="Arial" w:hAnsi="Arial" w:cs="Arial"/>
          <w:color w:val="303030"/>
          <w:sz w:val="23"/>
          <w:szCs w:val="23"/>
          <w:vertAlign w:val="superscript"/>
        </w:rPr>
        <w:t>ξ</w:t>
      </w:r>
      <w:r>
        <w:rPr>
          <w:rFonts w:ascii="Arial" w:hAnsi="Arial" w:cs="Arial"/>
          <w:color w:val="303030"/>
          <w:sz w:val="23"/>
          <w:szCs w:val="23"/>
        </w:rPr>
        <w:t> ,</w:t>
      </w:r>
      <w:proofErr w:type="gramEnd"/>
      <w:r>
        <w:rPr>
          <w:rFonts w:ascii="Arial" w:hAnsi="Arial" w:cs="Arial"/>
          <w:color w:val="303030"/>
          <w:sz w:val="23"/>
          <w:szCs w:val="23"/>
        </w:rPr>
        <w:t> </w:t>
      </w:r>
      <w:proofErr w:type="spellStart"/>
      <w:r>
        <w:rPr>
          <w:rFonts w:ascii="Arial" w:hAnsi="Arial" w:cs="Arial"/>
          <w:i/>
          <w:iCs/>
          <w:color w:val="303030"/>
          <w:sz w:val="23"/>
          <w:szCs w:val="23"/>
        </w:rPr>
        <w:t>v</w:t>
      </w:r>
      <w:r>
        <w:rPr>
          <w:rFonts w:ascii="Arial" w:hAnsi="Arial" w:cs="Arial"/>
          <w:color w:val="303030"/>
          <w:sz w:val="23"/>
          <w:szCs w:val="23"/>
          <w:vertAlign w:val="superscript"/>
        </w:rPr>
        <w:t>η</w:t>
      </w:r>
      <w:proofErr w:type="spellEnd"/>
      <w:r>
        <w:rPr>
          <w:rFonts w:ascii="Arial" w:hAnsi="Arial" w:cs="Arial"/>
          <w:color w:val="303030"/>
          <w:sz w:val="23"/>
          <w:szCs w:val="23"/>
        </w:rPr>
        <w:t> — поправки получаемые после подстановки найденных коэффициентов в уравнения (2.43)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i/>
          <w:iCs/>
          <w:color w:val="303030"/>
          <w:sz w:val="23"/>
          <w:szCs w:val="23"/>
        </w:rPr>
        <w:t>n </w:t>
      </w:r>
      <w:r>
        <w:rPr>
          <w:rFonts w:ascii="Arial" w:hAnsi="Arial" w:cs="Arial"/>
          <w:color w:val="303030"/>
          <w:sz w:val="23"/>
          <w:szCs w:val="23"/>
        </w:rPr>
        <w:t>-число астропунктов.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 xml:space="preserve">Данный способ позволяет определять уклонения с точностью 0,3″ на территории покрытой сплошной астрономо-геодезической и гравиметрической сетью </w:t>
      </w:r>
      <w:proofErr w:type="gramStart"/>
      <w:r>
        <w:rPr>
          <w:rFonts w:ascii="Arial" w:hAnsi="Arial" w:cs="Arial"/>
          <w:color w:val="303030"/>
          <w:sz w:val="23"/>
          <w:szCs w:val="23"/>
        </w:rPr>
        <w:t>( в</w:t>
      </w:r>
      <w:proofErr w:type="gramEnd"/>
      <w:r>
        <w:rPr>
          <w:rFonts w:ascii="Arial" w:hAnsi="Arial" w:cs="Arial"/>
          <w:color w:val="303030"/>
          <w:sz w:val="23"/>
          <w:szCs w:val="23"/>
        </w:rPr>
        <w:t xml:space="preserve"> равнинных, </w:t>
      </w:r>
      <w:proofErr w:type="spellStart"/>
      <w:r>
        <w:rPr>
          <w:rFonts w:ascii="Arial" w:hAnsi="Arial" w:cs="Arial"/>
          <w:color w:val="303030"/>
          <w:sz w:val="23"/>
          <w:szCs w:val="23"/>
        </w:rPr>
        <w:t>неаномальных</w:t>
      </w:r>
      <w:proofErr w:type="spellEnd"/>
      <w:r>
        <w:rPr>
          <w:rFonts w:ascii="Arial" w:hAnsi="Arial" w:cs="Arial"/>
          <w:color w:val="303030"/>
          <w:sz w:val="23"/>
          <w:szCs w:val="23"/>
        </w:rPr>
        <w:t xml:space="preserve"> районах). На окраинных районах страны и на аномальных горных массивах точность несколько ниже -0,5″.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jc w:val="center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b/>
          <w:bCs/>
          <w:color w:val="303030"/>
          <w:sz w:val="23"/>
          <w:szCs w:val="23"/>
        </w:rPr>
        <w:t>3. СИСТЕМЫ ВЫСОТ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jc w:val="center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b/>
          <w:bCs/>
          <w:color w:val="303030"/>
          <w:sz w:val="23"/>
          <w:szCs w:val="23"/>
        </w:rPr>
        <w:t>3.1. Геодезические высоты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Высота точки земной поверхности </w:t>
      </w:r>
      <w:r>
        <w:rPr>
          <w:rFonts w:ascii="Arial" w:hAnsi="Arial" w:cs="Arial"/>
          <w:i/>
          <w:iCs/>
          <w:color w:val="303030"/>
          <w:sz w:val="23"/>
          <w:szCs w:val="23"/>
        </w:rPr>
        <w:t>H</w:t>
      </w:r>
      <w:r>
        <w:rPr>
          <w:rFonts w:ascii="Arial" w:hAnsi="Arial" w:cs="Arial"/>
          <w:color w:val="303030"/>
          <w:sz w:val="23"/>
          <w:szCs w:val="23"/>
        </w:rPr>
        <w:t> одна из координат, определяющая фигуру Земли и отдельные ее точки относительно исходной отсчетной поверхности. Если геодезические координаты </w:t>
      </w:r>
      <w:r>
        <w:rPr>
          <w:rFonts w:ascii="Arial" w:hAnsi="Arial" w:cs="Arial"/>
          <w:i/>
          <w:iCs/>
          <w:color w:val="303030"/>
          <w:sz w:val="23"/>
          <w:szCs w:val="23"/>
        </w:rPr>
        <w:t>B</w:t>
      </w:r>
      <w:r>
        <w:rPr>
          <w:rFonts w:ascii="Arial" w:hAnsi="Arial" w:cs="Arial"/>
          <w:i/>
          <w:iCs/>
          <w:color w:val="303030"/>
          <w:sz w:val="23"/>
          <w:szCs w:val="23"/>
          <w:vertAlign w:val="subscript"/>
        </w:rPr>
        <w:t>M</w:t>
      </w:r>
      <w:r>
        <w:rPr>
          <w:rFonts w:ascii="Arial" w:hAnsi="Arial" w:cs="Arial"/>
          <w:color w:val="303030"/>
          <w:sz w:val="23"/>
          <w:szCs w:val="23"/>
        </w:rPr>
        <w:t>, </w:t>
      </w:r>
      <w:r>
        <w:rPr>
          <w:rFonts w:ascii="Arial" w:hAnsi="Arial" w:cs="Arial"/>
          <w:i/>
          <w:iCs/>
          <w:color w:val="303030"/>
          <w:sz w:val="23"/>
          <w:szCs w:val="23"/>
        </w:rPr>
        <w:t>L</w:t>
      </w:r>
      <w:r>
        <w:rPr>
          <w:rFonts w:ascii="Arial" w:hAnsi="Arial" w:cs="Arial"/>
          <w:i/>
          <w:iCs/>
          <w:color w:val="303030"/>
          <w:sz w:val="23"/>
          <w:szCs w:val="23"/>
          <w:vertAlign w:val="subscript"/>
        </w:rPr>
        <w:t>M</w:t>
      </w:r>
      <w:r>
        <w:rPr>
          <w:rFonts w:ascii="Arial" w:hAnsi="Arial" w:cs="Arial"/>
          <w:color w:val="303030"/>
          <w:sz w:val="23"/>
          <w:szCs w:val="23"/>
        </w:rPr>
        <w:t> определяют положение точки </w:t>
      </w:r>
      <w:r>
        <w:rPr>
          <w:rFonts w:ascii="Arial" w:hAnsi="Arial" w:cs="Arial"/>
          <w:i/>
          <w:iCs/>
          <w:color w:val="303030"/>
          <w:sz w:val="23"/>
          <w:szCs w:val="23"/>
        </w:rPr>
        <w:t>М</w:t>
      </w:r>
      <w:r>
        <w:rPr>
          <w:rFonts w:ascii="Arial" w:hAnsi="Arial" w:cs="Arial"/>
          <w:color w:val="303030"/>
          <w:sz w:val="23"/>
          <w:szCs w:val="23"/>
        </w:rPr>
        <w:t xml:space="preserve"> на </w:t>
      </w:r>
      <w:proofErr w:type="spellStart"/>
      <w:r>
        <w:rPr>
          <w:rFonts w:ascii="Arial" w:hAnsi="Arial" w:cs="Arial"/>
          <w:color w:val="303030"/>
          <w:sz w:val="23"/>
          <w:szCs w:val="23"/>
        </w:rPr>
        <w:t>референц</w:t>
      </w:r>
      <w:proofErr w:type="spellEnd"/>
      <w:r>
        <w:rPr>
          <w:rFonts w:ascii="Arial" w:hAnsi="Arial" w:cs="Arial"/>
          <w:color w:val="303030"/>
          <w:sz w:val="23"/>
          <w:szCs w:val="23"/>
        </w:rPr>
        <w:t>-эллипсоиде, то высота </w:t>
      </w:r>
      <w:r>
        <w:rPr>
          <w:rFonts w:ascii="Arial" w:hAnsi="Arial" w:cs="Arial"/>
          <w:i/>
          <w:iCs/>
          <w:color w:val="303030"/>
          <w:sz w:val="23"/>
          <w:szCs w:val="23"/>
        </w:rPr>
        <w:t>H</w:t>
      </w:r>
      <w:r>
        <w:rPr>
          <w:rFonts w:ascii="Arial" w:hAnsi="Arial" w:cs="Arial"/>
          <w:i/>
          <w:iCs/>
          <w:color w:val="303030"/>
          <w:sz w:val="23"/>
          <w:szCs w:val="23"/>
          <w:vertAlign w:val="subscript"/>
        </w:rPr>
        <w:t>M</w:t>
      </w:r>
      <w:r>
        <w:rPr>
          <w:rFonts w:ascii="Arial" w:hAnsi="Arial" w:cs="Arial"/>
          <w:color w:val="303030"/>
          <w:sz w:val="23"/>
          <w:szCs w:val="23"/>
        </w:rPr>
        <w:t xml:space="preserve"> определяет расстояние точки М от эллипсоида по нормали </w:t>
      </w:r>
      <w:proofErr w:type="gramStart"/>
      <w:r>
        <w:rPr>
          <w:rFonts w:ascii="Arial" w:hAnsi="Arial" w:cs="Arial"/>
          <w:color w:val="303030"/>
          <w:sz w:val="23"/>
          <w:szCs w:val="23"/>
        </w:rPr>
        <w:t>к  нему</w:t>
      </w:r>
      <w:proofErr w:type="gramEnd"/>
      <w:r>
        <w:rPr>
          <w:rFonts w:ascii="Arial" w:hAnsi="Arial" w:cs="Arial"/>
          <w:color w:val="303030"/>
          <w:sz w:val="23"/>
          <w:szCs w:val="23"/>
        </w:rPr>
        <w:t>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 xml:space="preserve">Знание высот точек необходимо для изучения рельефа, при проектировании и строительстве всех инженерных объектов, для редуцирования всех </w:t>
      </w:r>
      <w:proofErr w:type="gramStart"/>
      <w:r>
        <w:rPr>
          <w:rFonts w:ascii="Arial" w:hAnsi="Arial" w:cs="Arial"/>
          <w:color w:val="303030"/>
          <w:sz w:val="23"/>
          <w:szCs w:val="23"/>
        </w:rPr>
        <w:t>из-</w:t>
      </w:r>
      <w:proofErr w:type="spellStart"/>
      <w:r>
        <w:rPr>
          <w:rFonts w:ascii="Arial" w:hAnsi="Arial" w:cs="Arial"/>
          <w:color w:val="303030"/>
          <w:sz w:val="23"/>
          <w:szCs w:val="23"/>
        </w:rPr>
        <w:t>меренных</w:t>
      </w:r>
      <w:proofErr w:type="spellEnd"/>
      <w:proofErr w:type="gramEnd"/>
      <w:r>
        <w:rPr>
          <w:rFonts w:ascii="Arial" w:hAnsi="Arial" w:cs="Arial"/>
          <w:color w:val="303030"/>
          <w:sz w:val="23"/>
          <w:szCs w:val="23"/>
        </w:rPr>
        <w:t xml:space="preserve"> величин на поверхность земного эллипсоида. Кроме того, высоты необходимы для определения работы, совершающейся в гравитационном поле Земли.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b/>
          <w:bCs/>
          <w:color w:val="303030"/>
          <w:sz w:val="23"/>
          <w:szCs w:val="23"/>
          <w:u w:val="single"/>
        </w:rPr>
        <w:t>Геодезическая высота</w:t>
      </w:r>
      <w:r>
        <w:rPr>
          <w:rFonts w:ascii="Arial" w:hAnsi="Arial" w:cs="Arial"/>
          <w:b/>
          <w:bCs/>
          <w:color w:val="303030"/>
          <w:sz w:val="23"/>
          <w:szCs w:val="23"/>
        </w:rPr>
        <w:t> </w:t>
      </w:r>
      <w:r>
        <w:rPr>
          <w:rFonts w:ascii="Arial" w:hAnsi="Arial" w:cs="Arial"/>
          <w:i/>
          <w:iCs/>
          <w:color w:val="303030"/>
          <w:sz w:val="23"/>
          <w:szCs w:val="23"/>
        </w:rPr>
        <w:t>H</w:t>
      </w:r>
      <w:r>
        <w:rPr>
          <w:rFonts w:ascii="Arial" w:hAnsi="Arial" w:cs="Arial"/>
          <w:b/>
          <w:bCs/>
          <w:color w:val="303030"/>
          <w:sz w:val="23"/>
          <w:szCs w:val="23"/>
        </w:rPr>
        <w:t> </w:t>
      </w:r>
      <w:r>
        <w:rPr>
          <w:rFonts w:ascii="Arial" w:hAnsi="Arial" w:cs="Arial"/>
          <w:color w:val="303030"/>
          <w:sz w:val="23"/>
          <w:szCs w:val="23"/>
        </w:rPr>
        <w:t>состоит из</w:t>
      </w:r>
      <w:r>
        <w:rPr>
          <w:rFonts w:ascii="Arial" w:hAnsi="Arial" w:cs="Arial"/>
          <w:b/>
          <w:bCs/>
          <w:color w:val="303030"/>
          <w:sz w:val="23"/>
          <w:szCs w:val="23"/>
        </w:rPr>
        <w:t> </w:t>
      </w:r>
      <w:r>
        <w:rPr>
          <w:rFonts w:ascii="Arial" w:hAnsi="Arial" w:cs="Arial"/>
          <w:color w:val="303030"/>
          <w:sz w:val="23"/>
          <w:szCs w:val="23"/>
        </w:rPr>
        <w:t>2-х частей</w:t>
      </w:r>
      <w:r>
        <w:rPr>
          <w:rFonts w:ascii="Arial" w:hAnsi="Arial" w:cs="Arial"/>
          <w:b/>
          <w:bCs/>
          <w:color w:val="303030"/>
          <w:sz w:val="23"/>
          <w:szCs w:val="23"/>
        </w:rPr>
        <w:t> </w:t>
      </w:r>
      <w:r>
        <w:rPr>
          <w:rFonts w:ascii="Arial" w:hAnsi="Arial" w:cs="Arial"/>
          <w:color w:val="303030"/>
          <w:sz w:val="23"/>
          <w:szCs w:val="23"/>
        </w:rPr>
        <w:t>(рис.3.1):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lastRenderedPageBreak/>
        <w:t>— гипсометрической;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 xml:space="preserve">— </w:t>
      </w:r>
      <w:proofErr w:type="spellStart"/>
      <w:r>
        <w:rPr>
          <w:rFonts w:ascii="Arial" w:hAnsi="Arial" w:cs="Arial"/>
          <w:color w:val="303030"/>
          <w:sz w:val="23"/>
          <w:szCs w:val="23"/>
        </w:rPr>
        <w:t>геоидальной</w:t>
      </w:r>
      <w:proofErr w:type="spellEnd"/>
      <w:r>
        <w:rPr>
          <w:rFonts w:ascii="Arial" w:hAnsi="Arial" w:cs="Arial"/>
          <w:color w:val="303030"/>
          <w:sz w:val="23"/>
          <w:szCs w:val="23"/>
        </w:rPr>
        <w:t>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jc w:val="center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noProof/>
          <w:color w:val="0E4D7A"/>
          <w:sz w:val="23"/>
          <w:szCs w:val="23"/>
        </w:rPr>
        <w:drawing>
          <wp:inline distT="0" distB="0" distL="0" distR="0">
            <wp:extent cx="4953000" cy="2762250"/>
            <wp:effectExtent l="0" t="0" r="0" b="0"/>
            <wp:docPr id="75" name="Рисунок 75" descr="clip_image002">
              <a:hlinkClick xmlns:a="http://schemas.openxmlformats.org/drawingml/2006/main" r:id="rId12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1" descr="clip_image002">
                      <a:hlinkClick r:id="rId12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3000" cy="2762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jc w:val="center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Рисунок 3.1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b/>
          <w:bCs/>
          <w:color w:val="303030"/>
          <w:sz w:val="23"/>
          <w:szCs w:val="23"/>
          <w:u w:val="single"/>
        </w:rPr>
        <w:t>Гипсометрическая высота</w:t>
      </w:r>
      <w:r>
        <w:rPr>
          <w:rFonts w:ascii="Arial" w:hAnsi="Arial" w:cs="Arial"/>
          <w:b/>
          <w:bCs/>
          <w:color w:val="303030"/>
          <w:sz w:val="23"/>
          <w:szCs w:val="23"/>
        </w:rPr>
        <w:t> </w:t>
      </w:r>
      <w:r>
        <w:rPr>
          <w:rFonts w:ascii="Arial" w:hAnsi="Arial" w:cs="Arial"/>
          <w:color w:val="303030"/>
          <w:sz w:val="23"/>
          <w:szCs w:val="23"/>
        </w:rPr>
        <w:t>—</w:t>
      </w:r>
      <w:r>
        <w:rPr>
          <w:rFonts w:ascii="Arial" w:hAnsi="Arial" w:cs="Arial"/>
          <w:b/>
          <w:bCs/>
          <w:color w:val="303030"/>
          <w:sz w:val="23"/>
          <w:szCs w:val="23"/>
        </w:rPr>
        <w:t> </w:t>
      </w:r>
      <w:r>
        <w:rPr>
          <w:rFonts w:ascii="Arial" w:hAnsi="Arial" w:cs="Arial"/>
          <w:color w:val="303030"/>
          <w:sz w:val="23"/>
          <w:szCs w:val="23"/>
        </w:rPr>
        <w:t>высота физической поверхности Земли над</w:t>
      </w:r>
      <w:r>
        <w:rPr>
          <w:rFonts w:ascii="Arial" w:hAnsi="Arial" w:cs="Arial"/>
          <w:b/>
          <w:bCs/>
          <w:color w:val="303030"/>
          <w:sz w:val="23"/>
          <w:szCs w:val="23"/>
        </w:rPr>
        <w:t> </w:t>
      </w:r>
      <w:proofErr w:type="spellStart"/>
      <w:r>
        <w:rPr>
          <w:rFonts w:ascii="Arial" w:hAnsi="Arial" w:cs="Arial"/>
          <w:color w:val="303030"/>
          <w:sz w:val="23"/>
          <w:szCs w:val="23"/>
        </w:rPr>
        <w:t>квазигеоидом</w:t>
      </w:r>
      <w:proofErr w:type="spellEnd"/>
      <w:r>
        <w:rPr>
          <w:rFonts w:ascii="Arial" w:hAnsi="Arial" w:cs="Arial"/>
          <w:color w:val="303030"/>
          <w:sz w:val="23"/>
          <w:szCs w:val="23"/>
        </w:rPr>
        <w:t xml:space="preserve"> (геоидом).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Обычно эти высоты обозначают: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i/>
          <w:iCs/>
          <w:color w:val="303030"/>
          <w:sz w:val="23"/>
          <w:szCs w:val="23"/>
        </w:rPr>
        <w:t>H </w:t>
      </w:r>
      <w:r>
        <w:rPr>
          <w:rFonts w:ascii="Arial" w:hAnsi="Arial" w:cs="Arial"/>
          <w:color w:val="303030"/>
          <w:sz w:val="23"/>
          <w:szCs w:val="23"/>
          <w:vertAlign w:val="superscript"/>
        </w:rPr>
        <w:t>γ</w:t>
      </w:r>
      <w:r>
        <w:rPr>
          <w:rFonts w:ascii="Arial" w:hAnsi="Arial" w:cs="Arial"/>
          <w:i/>
          <w:iCs/>
          <w:color w:val="303030"/>
          <w:sz w:val="23"/>
          <w:szCs w:val="23"/>
        </w:rPr>
        <w:t> </w:t>
      </w:r>
      <w:r>
        <w:rPr>
          <w:rFonts w:ascii="Arial" w:hAnsi="Arial" w:cs="Arial"/>
          <w:color w:val="303030"/>
          <w:sz w:val="23"/>
          <w:szCs w:val="23"/>
        </w:rPr>
        <w:t>-нормальная высота,</w:t>
      </w:r>
      <w:r>
        <w:rPr>
          <w:rFonts w:ascii="Arial" w:hAnsi="Arial" w:cs="Arial"/>
          <w:i/>
          <w:iCs/>
          <w:color w:val="303030"/>
          <w:sz w:val="23"/>
          <w:szCs w:val="23"/>
        </w:rPr>
        <w:t> </w:t>
      </w:r>
      <w:r>
        <w:rPr>
          <w:rFonts w:ascii="Arial" w:hAnsi="Arial" w:cs="Arial"/>
          <w:color w:val="303030"/>
          <w:sz w:val="23"/>
          <w:szCs w:val="23"/>
        </w:rPr>
        <w:t>т.е.</w:t>
      </w:r>
      <w:r>
        <w:rPr>
          <w:rFonts w:ascii="Arial" w:hAnsi="Arial" w:cs="Arial"/>
          <w:i/>
          <w:iCs/>
          <w:color w:val="303030"/>
          <w:sz w:val="23"/>
          <w:szCs w:val="23"/>
        </w:rPr>
        <w:t> </w:t>
      </w:r>
      <w:r>
        <w:rPr>
          <w:rFonts w:ascii="Arial" w:hAnsi="Arial" w:cs="Arial"/>
          <w:color w:val="303030"/>
          <w:sz w:val="23"/>
          <w:szCs w:val="23"/>
        </w:rPr>
        <w:t xml:space="preserve">высота точки над поверхностью </w:t>
      </w:r>
      <w:proofErr w:type="spellStart"/>
      <w:r>
        <w:rPr>
          <w:rFonts w:ascii="Arial" w:hAnsi="Arial" w:cs="Arial"/>
          <w:color w:val="303030"/>
          <w:sz w:val="23"/>
          <w:szCs w:val="23"/>
        </w:rPr>
        <w:t>квазигеоида</w:t>
      </w:r>
      <w:proofErr w:type="spellEnd"/>
      <w:r>
        <w:rPr>
          <w:rFonts w:ascii="Arial" w:hAnsi="Arial" w:cs="Arial"/>
          <w:color w:val="303030"/>
          <w:sz w:val="23"/>
          <w:szCs w:val="23"/>
        </w:rPr>
        <w:t>;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i/>
          <w:iCs/>
          <w:color w:val="303030"/>
          <w:sz w:val="23"/>
          <w:szCs w:val="23"/>
        </w:rPr>
        <w:t>H </w:t>
      </w:r>
      <w:r>
        <w:rPr>
          <w:rFonts w:ascii="Arial" w:hAnsi="Arial" w:cs="Arial"/>
          <w:i/>
          <w:iCs/>
          <w:color w:val="303030"/>
          <w:sz w:val="23"/>
          <w:szCs w:val="23"/>
          <w:vertAlign w:val="superscript"/>
        </w:rPr>
        <w:t>g</w:t>
      </w:r>
      <w:r>
        <w:rPr>
          <w:rFonts w:ascii="Arial" w:hAnsi="Arial" w:cs="Arial"/>
          <w:i/>
          <w:iCs/>
          <w:color w:val="303030"/>
          <w:sz w:val="23"/>
          <w:szCs w:val="23"/>
        </w:rPr>
        <w:t> </w:t>
      </w:r>
      <w:r>
        <w:rPr>
          <w:rFonts w:ascii="Arial" w:hAnsi="Arial" w:cs="Arial"/>
          <w:color w:val="303030"/>
          <w:sz w:val="23"/>
          <w:szCs w:val="23"/>
        </w:rPr>
        <w:t>-ортометрическая высота,</w:t>
      </w:r>
      <w:r>
        <w:rPr>
          <w:rFonts w:ascii="Arial" w:hAnsi="Arial" w:cs="Arial"/>
          <w:i/>
          <w:iCs/>
          <w:color w:val="303030"/>
          <w:sz w:val="23"/>
          <w:szCs w:val="23"/>
        </w:rPr>
        <w:t> </w:t>
      </w:r>
      <w:r>
        <w:rPr>
          <w:rFonts w:ascii="Arial" w:hAnsi="Arial" w:cs="Arial"/>
          <w:color w:val="303030"/>
          <w:sz w:val="23"/>
          <w:szCs w:val="23"/>
        </w:rPr>
        <w:t>т.е.</w:t>
      </w:r>
      <w:r>
        <w:rPr>
          <w:rFonts w:ascii="Arial" w:hAnsi="Arial" w:cs="Arial"/>
          <w:i/>
          <w:iCs/>
          <w:color w:val="303030"/>
          <w:sz w:val="23"/>
          <w:szCs w:val="23"/>
        </w:rPr>
        <w:t> </w:t>
      </w:r>
      <w:r>
        <w:rPr>
          <w:rFonts w:ascii="Arial" w:hAnsi="Arial" w:cs="Arial"/>
          <w:color w:val="303030"/>
          <w:sz w:val="23"/>
          <w:szCs w:val="23"/>
        </w:rPr>
        <w:t>высота точки над поверхностью геоида.</w:t>
      </w:r>
      <w:r>
        <w:rPr>
          <w:rFonts w:ascii="Arial" w:hAnsi="Arial" w:cs="Arial"/>
          <w:i/>
          <w:iCs/>
          <w:color w:val="303030"/>
          <w:sz w:val="23"/>
          <w:szCs w:val="23"/>
        </w:rPr>
        <w:t> </w:t>
      </w:r>
      <w:r>
        <w:rPr>
          <w:rFonts w:ascii="Arial" w:hAnsi="Arial" w:cs="Arial"/>
          <w:color w:val="303030"/>
          <w:sz w:val="23"/>
          <w:szCs w:val="23"/>
        </w:rPr>
        <w:t>Гипсометрическая высота в основном определяет рельеф физической поверхности Земли. Она используется в повседневной инженерной практике, отображается на картах и приводится в каталогах.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proofErr w:type="spellStart"/>
      <w:r>
        <w:rPr>
          <w:rFonts w:ascii="Arial" w:hAnsi="Arial" w:cs="Arial"/>
          <w:b/>
          <w:bCs/>
          <w:color w:val="303030"/>
          <w:sz w:val="23"/>
          <w:szCs w:val="23"/>
          <w:u w:val="single"/>
        </w:rPr>
        <w:t>Геоидальная</w:t>
      </w:r>
      <w:proofErr w:type="spellEnd"/>
      <w:r>
        <w:rPr>
          <w:rFonts w:ascii="Arial" w:hAnsi="Arial" w:cs="Arial"/>
          <w:b/>
          <w:bCs/>
          <w:color w:val="303030"/>
          <w:sz w:val="23"/>
          <w:szCs w:val="23"/>
          <w:u w:val="single"/>
        </w:rPr>
        <w:t xml:space="preserve"> составляющая</w:t>
      </w:r>
      <w:r>
        <w:rPr>
          <w:rFonts w:ascii="Arial" w:hAnsi="Arial" w:cs="Arial"/>
          <w:b/>
          <w:bCs/>
          <w:color w:val="303030"/>
          <w:sz w:val="23"/>
          <w:szCs w:val="23"/>
        </w:rPr>
        <w:t> </w:t>
      </w:r>
      <w:r>
        <w:rPr>
          <w:rFonts w:ascii="Arial" w:hAnsi="Arial" w:cs="Arial"/>
          <w:color w:val="303030"/>
          <w:sz w:val="23"/>
          <w:szCs w:val="23"/>
        </w:rPr>
        <w:t>ζ</w:t>
      </w:r>
      <w:r>
        <w:rPr>
          <w:rFonts w:ascii="Arial" w:hAnsi="Arial" w:cs="Arial"/>
          <w:b/>
          <w:bCs/>
          <w:color w:val="303030"/>
          <w:sz w:val="23"/>
          <w:szCs w:val="23"/>
        </w:rPr>
        <w:t> </w:t>
      </w:r>
      <w:r>
        <w:rPr>
          <w:rFonts w:ascii="Arial" w:hAnsi="Arial" w:cs="Arial"/>
          <w:color w:val="303030"/>
          <w:sz w:val="23"/>
          <w:szCs w:val="23"/>
        </w:rPr>
        <w:t xml:space="preserve">геодезической высоты представляет собой высоту </w:t>
      </w:r>
      <w:proofErr w:type="spellStart"/>
      <w:r>
        <w:rPr>
          <w:rFonts w:ascii="Arial" w:hAnsi="Arial" w:cs="Arial"/>
          <w:color w:val="303030"/>
          <w:sz w:val="23"/>
          <w:szCs w:val="23"/>
        </w:rPr>
        <w:t>квазигеоида</w:t>
      </w:r>
      <w:proofErr w:type="spellEnd"/>
      <w:r>
        <w:rPr>
          <w:rFonts w:ascii="Arial" w:hAnsi="Arial" w:cs="Arial"/>
          <w:color w:val="303030"/>
          <w:sz w:val="23"/>
          <w:szCs w:val="23"/>
        </w:rPr>
        <w:t xml:space="preserve"> (геоида) </w:t>
      </w:r>
      <w:proofErr w:type="gramStart"/>
      <w:r>
        <w:rPr>
          <w:rFonts w:ascii="Arial" w:hAnsi="Arial" w:cs="Arial"/>
          <w:color w:val="303030"/>
          <w:sz w:val="23"/>
          <w:szCs w:val="23"/>
        </w:rPr>
        <w:t>над земным эллипсоидам</w:t>
      </w:r>
      <w:proofErr w:type="gramEnd"/>
      <w:r>
        <w:rPr>
          <w:rFonts w:ascii="Arial" w:hAnsi="Arial" w:cs="Arial"/>
          <w:color w:val="303030"/>
          <w:sz w:val="23"/>
          <w:szCs w:val="23"/>
        </w:rPr>
        <w:t xml:space="preserve">. Она определяет рельеф </w:t>
      </w:r>
      <w:proofErr w:type="spellStart"/>
      <w:r>
        <w:rPr>
          <w:rFonts w:ascii="Arial" w:hAnsi="Arial" w:cs="Arial"/>
          <w:color w:val="303030"/>
          <w:sz w:val="23"/>
          <w:szCs w:val="23"/>
        </w:rPr>
        <w:t>квазигеоида</w:t>
      </w:r>
      <w:proofErr w:type="spellEnd"/>
      <w:r>
        <w:rPr>
          <w:rFonts w:ascii="Arial" w:hAnsi="Arial" w:cs="Arial"/>
          <w:color w:val="303030"/>
          <w:sz w:val="23"/>
          <w:szCs w:val="23"/>
        </w:rPr>
        <w:t xml:space="preserve"> (геоида).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На основании принятых обозначений на рис. 3.1 запишем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noProof/>
          <w:color w:val="0E4D7A"/>
          <w:sz w:val="23"/>
          <w:szCs w:val="23"/>
        </w:rPr>
        <w:drawing>
          <wp:inline distT="0" distB="0" distL="0" distR="0">
            <wp:extent cx="3629025" cy="723900"/>
            <wp:effectExtent l="0" t="0" r="9525" b="0"/>
            <wp:docPr id="74" name="Рисунок 74" descr="image">
              <a:hlinkClick xmlns:a="http://schemas.openxmlformats.org/drawingml/2006/main" r:id="rId13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2" descr="image">
                      <a:hlinkClick r:id="rId130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29025" cy="723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proofErr w:type="spellStart"/>
      <w:r>
        <w:rPr>
          <w:rFonts w:ascii="Arial" w:hAnsi="Arial" w:cs="Arial"/>
          <w:color w:val="303030"/>
          <w:sz w:val="23"/>
          <w:szCs w:val="23"/>
        </w:rPr>
        <w:t>Геоидальную</w:t>
      </w:r>
      <w:proofErr w:type="spellEnd"/>
      <w:r>
        <w:rPr>
          <w:rFonts w:ascii="Arial" w:hAnsi="Arial" w:cs="Arial"/>
          <w:color w:val="303030"/>
          <w:sz w:val="23"/>
          <w:szCs w:val="23"/>
        </w:rPr>
        <w:t xml:space="preserve"> составляющую ζ называют </w:t>
      </w:r>
      <w:r>
        <w:rPr>
          <w:rFonts w:ascii="Arial" w:hAnsi="Arial" w:cs="Arial"/>
          <w:b/>
          <w:bCs/>
          <w:color w:val="303030"/>
          <w:sz w:val="23"/>
          <w:szCs w:val="23"/>
          <w:u w:val="single"/>
        </w:rPr>
        <w:t>аномалией высоты</w:t>
      </w:r>
      <w:r>
        <w:rPr>
          <w:rFonts w:ascii="Arial" w:hAnsi="Arial" w:cs="Arial"/>
          <w:color w:val="303030"/>
          <w:sz w:val="23"/>
          <w:szCs w:val="23"/>
        </w:rPr>
        <w:t>. Аномалии высоты меняются плавно и имеют максимальную амплитуду порядка 200 м, в отличии от гипсометрической, которая быстро меняется и имеет максимальную амплитуду порядка 18 км.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Для решения научных и практических задач необходимо знать геодезическую высоту Н, как сумму двух слагаемых </w:t>
      </w:r>
      <w:r>
        <w:rPr>
          <w:rFonts w:ascii="Arial" w:hAnsi="Arial" w:cs="Arial"/>
          <w:i/>
          <w:iCs/>
          <w:color w:val="303030"/>
          <w:sz w:val="23"/>
          <w:szCs w:val="23"/>
        </w:rPr>
        <w:t>H</w:t>
      </w:r>
      <w:r>
        <w:rPr>
          <w:rFonts w:ascii="Arial" w:hAnsi="Arial" w:cs="Arial"/>
          <w:color w:val="303030"/>
          <w:sz w:val="23"/>
          <w:szCs w:val="23"/>
        </w:rPr>
        <w:t> </w:t>
      </w:r>
      <w:r>
        <w:rPr>
          <w:rFonts w:ascii="Arial" w:hAnsi="Arial" w:cs="Arial"/>
          <w:color w:val="303030"/>
          <w:sz w:val="23"/>
          <w:szCs w:val="23"/>
          <w:vertAlign w:val="superscript"/>
        </w:rPr>
        <w:t>γ</w:t>
      </w:r>
      <w:r>
        <w:rPr>
          <w:rFonts w:ascii="Arial" w:hAnsi="Arial" w:cs="Arial"/>
          <w:color w:val="303030"/>
          <w:sz w:val="23"/>
          <w:szCs w:val="23"/>
        </w:rPr>
        <w:t> и ζ с выделением обеих составляющих для каждой точки физической поверхности Земли.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 xml:space="preserve">Гипсометрическую высоту определяют методом геометрического нивелирования. Влияние </w:t>
      </w:r>
      <w:proofErr w:type="spellStart"/>
      <w:r>
        <w:rPr>
          <w:rFonts w:ascii="Arial" w:hAnsi="Arial" w:cs="Arial"/>
          <w:color w:val="303030"/>
          <w:sz w:val="23"/>
          <w:szCs w:val="23"/>
        </w:rPr>
        <w:t>непараллельности</w:t>
      </w:r>
      <w:proofErr w:type="spellEnd"/>
      <w:r>
        <w:rPr>
          <w:rFonts w:ascii="Arial" w:hAnsi="Arial" w:cs="Arial"/>
          <w:color w:val="303030"/>
          <w:sz w:val="23"/>
          <w:szCs w:val="23"/>
        </w:rPr>
        <w:t xml:space="preserve"> </w:t>
      </w:r>
      <w:proofErr w:type="spellStart"/>
      <w:r>
        <w:rPr>
          <w:rFonts w:ascii="Arial" w:hAnsi="Arial" w:cs="Arial"/>
          <w:color w:val="303030"/>
          <w:sz w:val="23"/>
          <w:szCs w:val="23"/>
        </w:rPr>
        <w:t>уровенных</w:t>
      </w:r>
      <w:proofErr w:type="spellEnd"/>
      <w:r>
        <w:rPr>
          <w:rFonts w:ascii="Arial" w:hAnsi="Arial" w:cs="Arial"/>
          <w:color w:val="303030"/>
          <w:sz w:val="23"/>
          <w:szCs w:val="23"/>
        </w:rPr>
        <w:t xml:space="preserve"> поверхностей учитывается по гравиметрическим данным.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lastRenderedPageBreak/>
        <w:t>Аномалии ζ определяют методами астрономического и астрономо-гравиметрического нивелирования.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jc w:val="center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b/>
          <w:bCs/>
          <w:color w:val="303030"/>
          <w:sz w:val="23"/>
          <w:szCs w:val="23"/>
        </w:rPr>
        <w:t xml:space="preserve">3.2. Определение </w:t>
      </w:r>
      <w:proofErr w:type="spellStart"/>
      <w:r>
        <w:rPr>
          <w:rFonts w:ascii="Arial" w:hAnsi="Arial" w:cs="Arial"/>
          <w:b/>
          <w:bCs/>
          <w:color w:val="303030"/>
          <w:sz w:val="23"/>
          <w:szCs w:val="23"/>
        </w:rPr>
        <w:t>геоидальных</w:t>
      </w:r>
      <w:proofErr w:type="spellEnd"/>
      <w:r>
        <w:rPr>
          <w:rFonts w:ascii="Arial" w:hAnsi="Arial" w:cs="Arial"/>
          <w:b/>
          <w:bCs/>
          <w:color w:val="303030"/>
          <w:sz w:val="23"/>
          <w:szCs w:val="23"/>
        </w:rPr>
        <w:t xml:space="preserve"> составляющих высоты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Астрономическое нивелирование позво</w:t>
      </w:r>
      <w:r w:rsidR="00B56664">
        <w:rPr>
          <w:rFonts w:ascii="Arial" w:hAnsi="Arial" w:cs="Arial"/>
          <w:color w:val="303030"/>
          <w:sz w:val="23"/>
          <w:szCs w:val="23"/>
        </w:rPr>
        <w:t xml:space="preserve">ляет определить высоты </w:t>
      </w:r>
      <w:proofErr w:type="spellStart"/>
      <w:r w:rsidR="00B56664">
        <w:rPr>
          <w:rFonts w:ascii="Arial" w:hAnsi="Arial" w:cs="Arial"/>
          <w:color w:val="303030"/>
          <w:sz w:val="23"/>
          <w:szCs w:val="23"/>
        </w:rPr>
        <w:t>квазигео</w:t>
      </w:r>
      <w:r>
        <w:rPr>
          <w:rFonts w:ascii="Arial" w:hAnsi="Arial" w:cs="Arial"/>
          <w:color w:val="303030"/>
          <w:sz w:val="23"/>
          <w:szCs w:val="23"/>
        </w:rPr>
        <w:t>ида</w:t>
      </w:r>
      <w:proofErr w:type="spellEnd"/>
      <w:r>
        <w:rPr>
          <w:rFonts w:ascii="Arial" w:hAnsi="Arial" w:cs="Arial"/>
          <w:color w:val="303030"/>
          <w:sz w:val="23"/>
          <w:szCs w:val="23"/>
        </w:rPr>
        <w:t xml:space="preserve"> (геоида) ζ относительно принятого </w:t>
      </w:r>
      <w:proofErr w:type="spellStart"/>
      <w:r>
        <w:rPr>
          <w:rFonts w:ascii="Arial" w:hAnsi="Arial" w:cs="Arial"/>
          <w:color w:val="303030"/>
          <w:sz w:val="23"/>
          <w:szCs w:val="23"/>
        </w:rPr>
        <w:t>референц</w:t>
      </w:r>
      <w:proofErr w:type="spellEnd"/>
      <w:r>
        <w:rPr>
          <w:rFonts w:ascii="Arial" w:hAnsi="Arial" w:cs="Arial"/>
          <w:color w:val="303030"/>
          <w:sz w:val="23"/>
          <w:szCs w:val="23"/>
        </w:rPr>
        <w:t xml:space="preserve">-эллипсоида и поэтому </w:t>
      </w:r>
      <w:r w:rsidR="00B56664">
        <w:rPr>
          <w:rFonts w:ascii="Arial" w:hAnsi="Arial" w:cs="Arial"/>
          <w:color w:val="303030"/>
          <w:sz w:val="23"/>
          <w:szCs w:val="23"/>
        </w:rPr>
        <w:t>яв</w:t>
      </w:r>
      <w:r>
        <w:rPr>
          <w:rFonts w:ascii="Arial" w:hAnsi="Arial" w:cs="Arial"/>
          <w:color w:val="303030"/>
          <w:sz w:val="23"/>
          <w:szCs w:val="23"/>
        </w:rPr>
        <w:t>ляется методом изучения действительной фигуры Земли. Рассмотрим принцип метода на простейшем примере (рис.3.2).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Пусть по некоторому профилю взяты 2 бесконечно близкие точки </w:t>
      </w:r>
      <w:r>
        <w:rPr>
          <w:rFonts w:ascii="Arial" w:hAnsi="Arial" w:cs="Arial"/>
          <w:i/>
          <w:iCs/>
          <w:color w:val="303030"/>
          <w:sz w:val="23"/>
          <w:szCs w:val="23"/>
        </w:rPr>
        <w:t>A</w:t>
      </w:r>
      <w:r>
        <w:rPr>
          <w:rFonts w:ascii="Arial" w:hAnsi="Arial" w:cs="Arial"/>
          <w:color w:val="303030"/>
          <w:sz w:val="23"/>
          <w:szCs w:val="23"/>
        </w:rPr>
        <w:t> и </w:t>
      </w:r>
      <w:r>
        <w:rPr>
          <w:rFonts w:ascii="Arial" w:hAnsi="Arial" w:cs="Arial"/>
          <w:i/>
          <w:iCs/>
          <w:color w:val="303030"/>
          <w:sz w:val="23"/>
          <w:szCs w:val="23"/>
        </w:rPr>
        <w:t>A</w:t>
      </w:r>
      <w:r>
        <w:rPr>
          <w:rFonts w:ascii="Arial" w:hAnsi="Arial" w:cs="Arial"/>
          <w:color w:val="303030"/>
          <w:sz w:val="23"/>
          <w:szCs w:val="23"/>
          <w:vertAlign w:val="subscript"/>
        </w:rPr>
        <w:t>1</w:t>
      </w:r>
      <w:r>
        <w:rPr>
          <w:rFonts w:ascii="Arial" w:hAnsi="Arial" w:cs="Arial"/>
          <w:color w:val="303030"/>
          <w:sz w:val="23"/>
          <w:szCs w:val="23"/>
        </w:rPr>
        <w:t xml:space="preserve">. Для получения приближенной формулы допустим, что они лежат на одной </w:t>
      </w:r>
      <w:proofErr w:type="spellStart"/>
      <w:r>
        <w:rPr>
          <w:rFonts w:ascii="Arial" w:hAnsi="Arial" w:cs="Arial"/>
          <w:color w:val="303030"/>
          <w:sz w:val="23"/>
          <w:szCs w:val="23"/>
        </w:rPr>
        <w:t>уровенной</w:t>
      </w:r>
      <w:proofErr w:type="spellEnd"/>
      <w:r>
        <w:rPr>
          <w:rFonts w:ascii="Arial" w:hAnsi="Arial" w:cs="Arial"/>
          <w:color w:val="303030"/>
          <w:sz w:val="23"/>
          <w:szCs w:val="23"/>
        </w:rPr>
        <w:t xml:space="preserve"> поверхности. В точке </w:t>
      </w:r>
      <w:r>
        <w:rPr>
          <w:rFonts w:ascii="Arial" w:hAnsi="Arial" w:cs="Arial"/>
          <w:i/>
          <w:iCs/>
          <w:color w:val="303030"/>
          <w:sz w:val="23"/>
          <w:szCs w:val="23"/>
        </w:rPr>
        <w:t>A</w:t>
      </w:r>
      <w:r>
        <w:rPr>
          <w:rFonts w:ascii="Arial" w:hAnsi="Arial" w:cs="Arial"/>
          <w:color w:val="303030"/>
          <w:sz w:val="23"/>
          <w:szCs w:val="23"/>
        </w:rPr>
        <w:t xml:space="preserve"> геоид и эллипсоид совпадают, т.е. </w:t>
      </w:r>
      <w:proofErr w:type="spellStart"/>
      <w:r>
        <w:rPr>
          <w:rFonts w:ascii="Arial" w:hAnsi="Arial" w:cs="Arial"/>
          <w:color w:val="303030"/>
          <w:sz w:val="23"/>
          <w:szCs w:val="23"/>
        </w:rPr>
        <w:t>ζ</w:t>
      </w:r>
      <w:r>
        <w:rPr>
          <w:rFonts w:ascii="Arial" w:hAnsi="Arial" w:cs="Arial"/>
          <w:color w:val="303030"/>
          <w:sz w:val="23"/>
          <w:szCs w:val="23"/>
          <w:vertAlign w:val="subscript"/>
        </w:rPr>
        <w:t>А</w:t>
      </w:r>
      <w:proofErr w:type="spellEnd"/>
      <w:r>
        <w:rPr>
          <w:rFonts w:ascii="Arial" w:hAnsi="Arial" w:cs="Arial"/>
          <w:color w:val="303030"/>
          <w:sz w:val="23"/>
          <w:szCs w:val="23"/>
        </w:rPr>
        <w:t>=0. В точке </w:t>
      </w:r>
      <w:r>
        <w:rPr>
          <w:rFonts w:ascii="Arial" w:hAnsi="Arial" w:cs="Arial"/>
          <w:i/>
          <w:iCs/>
          <w:color w:val="303030"/>
          <w:sz w:val="23"/>
          <w:szCs w:val="23"/>
        </w:rPr>
        <w:t>A</w:t>
      </w:r>
      <w:r>
        <w:rPr>
          <w:rFonts w:ascii="Arial" w:hAnsi="Arial" w:cs="Arial"/>
          <w:color w:val="303030"/>
          <w:sz w:val="23"/>
          <w:szCs w:val="23"/>
          <w:vertAlign w:val="subscript"/>
        </w:rPr>
        <w:t>1</w:t>
      </w:r>
      <w:r>
        <w:rPr>
          <w:rFonts w:ascii="Arial" w:hAnsi="Arial" w:cs="Arial"/>
          <w:color w:val="303030"/>
          <w:sz w:val="23"/>
          <w:szCs w:val="23"/>
        </w:rPr>
        <w:t> проведем нормаль к поверхности эллипсоида </w:t>
      </w:r>
      <w:r>
        <w:rPr>
          <w:rFonts w:ascii="Arial" w:hAnsi="Arial" w:cs="Arial"/>
          <w:i/>
          <w:iCs/>
          <w:color w:val="303030"/>
          <w:sz w:val="23"/>
          <w:szCs w:val="23"/>
        </w:rPr>
        <w:t>A</w:t>
      </w:r>
      <w:r>
        <w:rPr>
          <w:rFonts w:ascii="Arial" w:hAnsi="Arial" w:cs="Arial"/>
          <w:color w:val="303030"/>
          <w:sz w:val="23"/>
          <w:szCs w:val="23"/>
          <w:vertAlign w:val="subscript"/>
        </w:rPr>
        <w:t>1</w:t>
      </w:r>
      <w:r>
        <w:rPr>
          <w:rFonts w:ascii="Arial" w:hAnsi="Arial" w:cs="Arial"/>
          <w:i/>
          <w:iCs/>
          <w:color w:val="303030"/>
          <w:sz w:val="23"/>
          <w:szCs w:val="23"/>
        </w:rPr>
        <w:t>n</w:t>
      </w:r>
      <w:r>
        <w:rPr>
          <w:rFonts w:ascii="Arial" w:hAnsi="Arial" w:cs="Arial"/>
          <w:color w:val="303030"/>
          <w:sz w:val="23"/>
          <w:szCs w:val="23"/>
          <w:vertAlign w:val="subscript"/>
        </w:rPr>
        <w:t>1</w:t>
      </w:r>
      <w:r>
        <w:rPr>
          <w:rFonts w:ascii="Arial" w:hAnsi="Arial" w:cs="Arial"/>
          <w:color w:val="303030"/>
          <w:sz w:val="23"/>
          <w:szCs w:val="23"/>
        </w:rPr>
        <w:t> и отвесную линию </w:t>
      </w:r>
      <w:r>
        <w:rPr>
          <w:rFonts w:ascii="Arial" w:hAnsi="Arial" w:cs="Arial"/>
          <w:i/>
          <w:iCs/>
          <w:color w:val="303030"/>
          <w:sz w:val="23"/>
          <w:szCs w:val="23"/>
        </w:rPr>
        <w:t>A</w:t>
      </w:r>
      <w:r>
        <w:rPr>
          <w:rFonts w:ascii="Arial" w:hAnsi="Arial" w:cs="Arial"/>
          <w:color w:val="303030"/>
          <w:sz w:val="23"/>
          <w:szCs w:val="23"/>
          <w:vertAlign w:val="subscript"/>
        </w:rPr>
        <w:t>1</w:t>
      </w:r>
      <w:r>
        <w:rPr>
          <w:rFonts w:ascii="Arial" w:hAnsi="Arial" w:cs="Arial"/>
          <w:i/>
          <w:iCs/>
          <w:color w:val="303030"/>
          <w:sz w:val="23"/>
          <w:szCs w:val="23"/>
        </w:rPr>
        <w:t>n</w:t>
      </w:r>
      <w:r>
        <w:rPr>
          <w:rFonts w:ascii="Arial" w:hAnsi="Arial" w:cs="Arial"/>
          <w:color w:val="303030"/>
          <w:sz w:val="23"/>
          <w:szCs w:val="23"/>
          <w:vertAlign w:val="subscript"/>
        </w:rPr>
        <w:t>2</w:t>
      </w:r>
      <w:r>
        <w:rPr>
          <w:rFonts w:ascii="Arial" w:hAnsi="Arial" w:cs="Arial"/>
          <w:color w:val="303030"/>
          <w:sz w:val="23"/>
          <w:szCs w:val="23"/>
        </w:rPr>
        <w:t>.</w:t>
      </w:r>
      <w:r>
        <w:rPr>
          <w:rFonts w:ascii="Arial" w:hAnsi="Arial" w:cs="Arial"/>
          <w:i/>
          <w:iCs/>
          <w:color w:val="303030"/>
          <w:sz w:val="23"/>
          <w:szCs w:val="23"/>
        </w:rPr>
        <w:t> </w:t>
      </w:r>
      <w:r>
        <w:rPr>
          <w:rFonts w:ascii="Arial" w:hAnsi="Arial" w:cs="Arial"/>
          <w:color w:val="303030"/>
          <w:sz w:val="23"/>
          <w:szCs w:val="23"/>
        </w:rPr>
        <w:t>Тогда угол</w:t>
      </w:r>
      <w:r>
        <w:rPr>
          <w:rFonts w:ascii="Arial" w:hAnsi="Arial" w:cs="Arial"/>
          <w:i/>
          <w:iCs/>
          <w:color w:val="303030"/>
          <w:sz w:val="23"/>
          <w:szCs w:val="23"/>
        </w:rPr>
        <w:t> </w:t>
      </w:r>
      <w:r>
        <w:rPr>
          <w:rFonts w:ascii="Arial" w:hAnsi="Arial" w:cs="Arial"/>
          <w:color w:val="303030"/>
          <w:sz w:val="23"/>
          <w:szCs w:val="23"/>
        </w:rPr>
        <w:t>υ</w:t>
      </w:r>
      <w:r>
        <w:rPr>
          <w:rFonts w:ascii="Arial" w:hAnsi="Arial" w:cs="Arial"/>
          <w:i/>
          <w:iCs/>
          <w:color w:val="303030"/>
          <w:sz w:val="23"/>
          <w:szCs w:val="23"/>
        </w:rPr>
        <w:t> </w:t>
      </w:r>
      <w:r>
        <w:rPr>
          <w:rFonts w:ascii="Arial" w:hAnsi="Arial" w:cs="Arial"/>
          <w:color w:val="303030"/>
          <w:sz w:val="23"/>
          <w:szCs w:val="23"/>
        </w:rPr>
        <w:t>—</w:t>
      </w:r>
      <w:r>
        <w:rPr>
          <w:rFonts w:ascii="Arial" w:hAnsi="Arial" w:cs="Arial"/>
          <w:i/>
          <w:iCs/>
          <w:color w:val="303030"/>
          <w:sz w:val="23"/>
          <w:szCs w:val="23"/>
        </w:rPr>
        <w:t> </w:t>
      </w:r>
      <w:r>
        <w:rPr>
          <w:rFonts w:ascii="Arial" w:hAnsi="Arial" w:cs="Arial"/>
          <w:color w:val="303030"/>
          <w:sz w:val="23"/>
          <w:szCs w:val="23"/>
        </w:rPr>
        <w:t>есть уклонение отвесной линии в плоскости сечения</w:t>
      </w:r>
      <w:r>
        <w:rPr>
          <w:rFonts w:ascii="Arial" w:hAnsi="Arial" w:cs="Arial"/>
          <w:i/>
          <w:iCs/>
          <w:color w:val="303030"/>
          <w:sz w:val="23"/>
          <w:szCs w:val="23"/>
        </w:rPr>
        <w:t> AA</w:t>
      </w:r>
      <w:r>
        <w:rPr>
          <w:rFonts w:ascii="Arial" w:hAnsi="Arial" w:cs="Arial"/>
          <w:color w:val="303030"/>
          <w:sz w:val="23"/>
          <w:szCs w:val="23"/>
          <w:vertAlign w:val="subscript"/>
        </w:rPr>
        <w:t>1</w:t>
      </w:r>
      <w:r>
        <w:rPr>
          <w:rFonts w:ascii="Arial" w:hAnsi="Arial" w:cs="Arial"/>
          <w:color w:val="303030"/>
          <w:sz w:val="23"/>
          <w:szCs w:val="23"/>
        </w:rPr>
        <w:t>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jc w:val="center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noProof/>
          <w:color w:val="0E4D7A"/>
          <w:sz w:val="23"/>
          <w:szCs w:val="23"/>
        </w:rPr>
        <w:drawing>
          <wp:inline distT="0" distB="0" distL="0" distR="0">
            <wp:extent cx="4705350" cy="3305175"/>
            <wp:effectExtent l="0" t="0" r="0" b="9525"/>
            <wp:docPr id="73" name="Рисунок 73" descr="image">
              <a:hlinkClick xmlns:a="http://schemas.openxmlformats.org/drawingml/2006/main" r:id="rId13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3" descr="image">
                      <a:hlinkClick r:id="rId132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05350" cy="3305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jc w:val="center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Рисунок 3.2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Угол при точке </w:t>
      </w:r>
      <w:r>
        <w:rPr>
          <w:rFonts w:ascii="Arial" w:hAnsi="Arial" w:cs="Arial"/>
          <w:i/>
          <w:iCs/>
          <w:color w:val="303030"/>
          <w:sz w:val="23"/>
          <w:szCs w:val="23"/>
        </w:rPr>
        <w:t>A</w:t>
      </w:r>
      <w:r>
        <w:rPr>
          <w:rFonts w:ascii="Arial" w:hAnsi="Arial" w:cs="Arial"/>
          <w:color w:val="303030"/>
          <w:sz w:val="23"/>
          <w:szCs w:val="23"/>
        </w:rPr>
        <w:t> также будет равен υ. Если принять, что расстояние между точками </w:t>
      </w:r>
      <w:r>
        <w:rPr>
          <w:rFonts w:ascii="Arial" w:hAnsi="Arial" w:cs="Arial"/>
          <w:i/>
          <w:iCs/>
          <w:color w:val="303030"/>
          <w:sz w:val="23"/>
          <w:szCs w:val="23"/>
        </w:rPr>
        <w:t>A</w:t>
      </w:r>
      <w:r>
        <w:rPr>
          <w:rFonts w:ascii="Arial" w:hAnsi="Arial" w:cs="Arial"/>
          <w:color w:val="303030"/>
          <w:sz w:val="23"/>
          <w:szCs w:val="23"/>
        </w:rPr>
        <w:t> и </w:t>
      </w:r>
      <w:r>
        <w:rPr>
          <w:rFonts w:ascii="Arial" w:hAnsi="Arial" w:cs="Arial"/>
          <w:i/>
          <w:iCs/>
          <w:color w:val="303030"/>
          <w:sz w:val="23"/>
          <w:szCs w:val="23"/>
        </w:rPr>
        <w:t>A</w:t>
      </w:r>
      <w:r>
        <w:rPr>
          <w:rFonts w:ascii="Arial" w:hAnsi="Arial" w:cs="Arial"/>
          <w:color w:val="303030"/>
          <w:sz w:val="23"/>
          <w:szCs w:val="23"/>
          <w:vertAlign w:val="subscript"/>
        </w:rPr>
        <w:t>1</w:t>
      </w:r>
      <w:r>
        <w:rPr>
          <w:rFonts w:ascii="Arial" w:hAnsi="Arial" w:cs="Arial"/>
          <w:color w:val="303030"/>
          <w:sz w:val="23"/>
          <w:szCs w:val="23"/>
        </w:rPr>
        <w:t> равно </w:t>
      </w:r>
      <w:proofErr w:type="spellStart"/>
      <w:r>
        <w:rPr>
          <w:rFonts w:ascii="Arial" w:hAnsi="Arial" w:cs="Arial"/>
          <w:i/>
          <w:iCs/>
          <w:color w:val="303030"/>
          <w:sz w:val="23"/>
          <w:szCs w:val="23"/>
        </w:rPr>
        <w:t>dS</w:t>
      </w:r>
      <w:proofErr w:type="spellEnd"/>
      <w:r>
        <w:rPr>
          <w:rFonts w:ascii="Arial" w:hAnsi="Arial" w:cs="Arial"/>
          <w:color w:val="303030"/>
          <w:sz w:val="23"/>
          <w:szCs w:val="23"/>
        </w:rPr>
        <w:t>, то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noProof/>
          <w:color w:val="0E4D7A"/>
          <w:sz w:val="23"/>
          <w:szCs w:val="23"/>
        </w:rPr>
        <w:drawing>
          <wp:inline distT="0" distB="0" distL="0" distR="0">
            <wp:extent cx="3343275" cy="523875"/>
            <wp:effectExtent l="0" t="0" r="9525" b="9525"/>
            <wp:docPr id="72" name="Рисунок 72" descr="image">
              <a:hlinkClick xmlns:a="http://schemas.openxmlformats.org/drawingml/2006/main" r:id="rId13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4" descr="image">
                      <a:hlinkClick r:id="rId13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3275" cy="523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Это и есть превышение точки </w:t>
      </w:r>
      <w:r>
        <w:rPr>
          <w:rFonts w:ascii="Arial" w:hAnsi="Arial" w:cs="Arial"/>
          <w:i/>
          <w:iCs/>
          <w:color w:val="303030"/>
          <w:sz w:val="23"/>
          <w:szCs w:val="23"/>
        </w:rPr>
        <w:t>A</w:t>
      </w:r>
      <w:r>
        <w:rPr>
          <w:rFonts w:ascii="Arial" w:hAnsi="Arial" w:cs="Arial"/>
          <w:color w:val="303030"/>
          <w:sz w:val="23"/>
          <w:szCs w:val="23"/>
          <w:vertAlign w:val="subscript"/>
        </w:rPr>
        <w:t>1</w:t>
      </w:r>
      <w:r>
        <w:rPr>
          <w:rFonts w:ascii="Arial" w:hAnsi="Arial" w:cs="Arial"/>
          <w:color w:val="303030"/>
          <w:sz w:val="23"/>
          <w:szCs w:val="23"/>
        </w:rPr>
        <w:t xml:space="preserve"> геоида над поверхностью эллипсоида. Зная астрономо-геодезические уклонения отвеса лишь в астропунктах, которые расположены редко, мы вынуждены применять линейное интерполирование между пунктами. Поэтому формула для определения разности высот </w:t>
      </w:r>
      <w:proofErr w:type="spellStart"/>
      <w:r>
        <w:rPr>
          <w:rFonts w:ascii="Arial" w:hAnsi="Arial" w:cs="Arial"/>
          <w:color w:val="303030"/>
          <w:sz w:val="23"/>
          <w:szCs w:val="23"/>
        </w:rPr>
        <w:t>квазигеоида</w:t>
      </w:r>
      <w:proofErr w:type="spellEnd"/>
      <w:r>
        <w:rPr>
          <w:rFonts w:ascii="Arial" w:hAnsi="Arial" w:cs="Arial"/>
          <w:color w:val="303030"/>
          <w:sz w:val="23"/>
          <w:szCs w:val="23"/>
        </w:rPr>
        <w:t xml:space="preserve"> в точках </w:t>
      </w:r>
      <w:r>
        <w:rPr>
          <w:rFonts w:ascii="Arial" w:hAnsi="Arial" w:cs="Arial"/>
          <w:i/>
          <w:iCs/>
          <w:color w:val="303030"/>
          <w:sz w:val="23"/>
          <w:szCs w:val="23"/>
        </w:rPr>
        <w:t>A</w:t>
      </w:r>
      <w:r>
        <w:rPr>
          <w:rFonts w:ascii="Arial" w:hAnsi="Arial" w:cs="Arial"/>
          <w:color w:val="303030"/>
          <w:sz w:val="23"/>
          <w:szCs w:val="23"/>
        </w:rPr>
        <w:t> и </w:t>
      </w:r>
      <w:r>
        <w:rPr>
          <w:rFonts w:ascii="Arial" w:hAnsi="Arial" w:cs="Arial"/>
          <w:i/>
          <w:iCs/>
          <w:color w:val="303030"/>
          <w:sz w:val="23"/>
          <w:szCs w:val="23"/>
        </w:rPr>
        <w:t>B</w:t>
      </w:r>
      <w:r>
        <w:rPr>
          <w:rFonts w:ascii="Arial" w:hAnsi="Arial" w:cs="Arial"/>
          <w:color w:val="303030"/>
          <w:sz w:val="23"/>
          <w:szCs w:val="23"/>
        </w:rPr>
        <w:t> будет иметь вид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noProof/>
          <w:color w:val="0E4D7A"/>
          <w:sz w:val="23"/>
          <w:szCs w:val="23"/>
        </w:rPr>
        <w:drawing>
          <wp:inline distT="0" distB="0" distL="0" distR="0">
            <wp:extent cx="3876675" cy="609600"/>
            <wp:effectExtent l="0" t="0" r="9525" b="0"/>
            <wp:docPr id="71" name="Рисунок 71" descr="image">
              <a:hlinkClick xmlns:a="http://schemas.openxmlformats.org/drawingml/2006/main" r:id="rId13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5" descr="image">
                      <a:hlinkClick r:id="rId13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76675" cy="60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lastRenderedPageBreak/>
        <w:t xml:space="preserve">Приведем данную формулу к виду удобному для практического пользования, </w:t>
      </w:r>
      <w:proofErr w:type="gramStart"/>
      <w:r>
        <w:rPr>
          <w:rFonts w:ascii="Arial" w:hAnsi="Arial" w:cs="Arial"/>
          <w:color w:val="303030"/>
          <w:sz w:val="23"/>
          <w:szCs w:val="23"/>
        </w:rPr>
        <w:t>учитывая</w:t>
      </w:r>
      <w:proofErr w:type="gramEnd"/>
      <w:r>
        <w:rPr>
          <w:rFonts w:ascii="Arial" w:hAnsi="Arial" w:cs="Arial"/>
          <w:color w:val="303030"/>
          <w:sz w:val="23"/>
          <w:szCs w:val="23"/>
        </w:rPr>
        <w:t xml:space="preserve"> что для астропунктов известны геодезические координаты и составляющие уклонений отвеса в меридиане и в первом вертикале.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Считая, что азимут линии </w:t>
      </w:r>
      <w:r>
        <w:rPr>
          <w:rFonts w:ascii="Arial" w:hAnsi="Arial" w:cs="Arial"/>
          <w:i/>
          <w:iCs/>
          <w:color w:val="303030"/>
          <w:sz w:val="23"/>
          <w:szCs w:val="23"/>
        </w:rPr>
        <w:t>A-B</w:t>
      </w:r>
      <w:r>
        <w:rPr>
          <w:rFonts w:ascii="Arial" w:hAnsi="Arial" w:cs="Arial"/>
          <w:color w:val="303030"/>
          <w:sz w:val="23"/>
          <w:szCs w:val="23"/>
        </w:rPr>
        <w:t> равен </w:t>
      </w:r>
      <w:r>
        <w:rPr>
          <w:rFonts w:ascii="Arial" w:hAnsi="Arial" w:cs="Arial"/>
          <w:i/>
          <w:iCs/>
          <w:color w:val="303030"/>
          <w:sz w:val="23"/>
          <w:szCs w:val="23"/>
        </w:rPr>
        <w:t>A</w:t>
      </w:r>
      <w:r>
        <w:rPr>
          <w:rFonts w:ascii="Arial" w:hAnsi="Arial" w:cs="Arial"/>
          <w:color w:val="303030"/>
          <w:sz w:val="23"/>
          <w:szCs w:val="23"/>
        </w:rPr>
        <w:t>, выразим проекцию расстояния на меридиан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noProof/>
          <w:color w:val="0E4D7A"/>
          <w:sz w:val="23"/>
          <w:szCs w:val="23"/>
        </w:rPr>
        <w:drawing>
          <wp:inline distT="0" distB="0" distL="0" distR="0">
            <wp:extent cx="3390900" cy="333375"/>
            <wp:effectExtent l="0" t="0" r="0" b="9525"/>
            <wp:docPr id="70" name="Рисунок 70" descr="image">
              <a:hlinkClick xmlns:a="http://schemas.openxmlformats.org/drawingml/2006/main" r:id="rId13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6" descr="image">
                      <a:hlinkClick r:id="rId13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0900" cy="33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Проекцию расстояния на параллель будет равна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noProof/>
          <w:color w:val="0E4D7A"/>
          <w:sz w:val="23"/>
          <w:szCs w:val="23"/>
        </w:rPr>
        <w:drawing>
          <wp:inline distT="0" distB="0" distL="0" distR="0">
            <wp:extent cx="3571875" cy="333375"/>
            <wp:effectExtent l="0" t="0" r="9525" b="9525"/>
            <wp:docPr id="69" name="Рисунок 69" descr="image">
              <a:hlinkClick xmlns:a="http://schemas.openxmlformats.org/drawingml/2006/main" r:id="rId14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7" descr="image">
                      <a:hlinkClick r:id="rId140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71875" cy="33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формулах (3.5) и (3.6)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noProof/>
          <w:color w:val="0E4D7A"/>
          <w:sz w:val="23"/>
          <w:szCs w:val="23"/>
        </w:rPr>
        <w:drawing>
          <wp:inline distT="0" distB="0" distL="0" distR="0">
            <wp:extent cx="3305175" cy="428625"/>
            <wp:effectExtent l="0" t="0" r="9525" b="9525"/>
            <wp:docPr id="68" name="Рисунок 68" descr="image">
              <a:hlinkClick xmlns:a="http://schemas.openxmlformats.org/drawingml/2006/main" r:id="rId14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8" descr="image">
                      <a:hlinkClick r:id="rId142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517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Подставим в формулу (3.4) выражение уклонений отвесных линий через составляющие из формулы (2.9)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noProof/>
          <w:color w:val="0E4D7A"/>
          <w:sz w:val="23"/>
          <w:szCs w:val="23"/>
        </w:rPr>
        <w:drawing>
          <wp:inline distT="0" distB="0" distL="0" distR="0">
            <wp:extent cx="5572125" cy="523875"/>
            <wp:effectExtent l="0" t="0" r="9525" b="9525"/>
            <wp:docPr id="67" name="Рисунок 67" descr="image">
              <a:hlinkClick xmlns:a="http://schemas.openxmlformats.org/drawingml/2006/main" r:id="rId14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9" descr="image">
                      <a:hlinkClick r:id="rId14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2125" cy="523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Принимая во внимание формулы (3.5) и (3.6) и выражая ∆</w:t>
      </w:r>
      <w:r>
        <w:rPr>
          <w:rFonts w:ascii="Arial" w:hAnsi="Arial" w:cs="Arial"/>
          <w:i/>
          <w:iCs/>
          <w:color w:val="303030"/>
          <w:sz w:val="23"/>
          <w:szCs w:val="23"/>
        </w:rPr>
        <w:t>B</w:t>
      </w:r>
      <w:r>
        <w:rPr>
          <w:rFonts w:ascii="Arial" w:hAnsi="Arial" w:cs="Arial"/>
          <w:color w:val="303030"/>
          <w:sz w:val="23"/>
          <w:szCs w:val="23"/>
        </w:rPr>
        <w:t> и ∆</w:t>
      </w:r>
      <w:r>
        <w:rPr>
          <w:rFonts w:ascii="Arial" w:hAnsi="Arial" w:cs="Arial"/>
          <w:i/>
          <w:iCs/>
          <w:color w:val="303030"/>
          <w:sz w:val="23"/>
          <w:szCs w:val="23"/>
        </w:rPr>
        <w:t>L</w:t>
      </w:r>
      <w:r>
        <w:rPr>
          <w:rFonts w:ascii="Arial" w:hAnsi="Arial" w:cs="Arial"/>
          <w:color w:val="303030"/>
          <w:sz w:val="23"/>
          <w:szCs w:val="23"/>
        </w:rPr>
        <w:t> в минутах дуги на основании (3.7) получим окончательную формулу для вычисления превышения при астрономическом нивелировании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noProof/>
          <w:color w:val="0E4D7A"/>
          <w:sz w:val="23"/>
          <w:szCs w:val="23"/>
        </w:rPr>
        <w:drawing>
          <wp:inline distT="0" distB="0" distL="0" distR="0">
            <wp:extent cx="4857750" cy="523875"/>
            <wp:effectExtent l="0" t="0" r="0" b="9525"/>
            <wp:docPr id="66" name="Рисунок 66" descr="image">
              <a:hlinkClick xmlns:a="http://schemas.openxmlformats.org/drawingml/2006/main" r:id="rId14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0" descr="image">
                      <a:hlinkClick r:id="rId14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7750" cy="523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 xml:space="preserve">В общем случае для определения ζ по некоторому профилю надо в точках профиля 1, 2, 3 … и т.д. определить уклонения отвесных </w:t>
      </w:r>
      <w:proofErr w:type="gramStart"/>
      <w:r>
        <w:rPr>
          <w:rFonts w:ascii="Arial" w:hAnsi="Arial" w:cs="Arial"/>
          <w:color w:val="303030"/>
          <w:sz w:val="23"/>
          <w:szCs w:val="23"/>
        </w:rPr>
        <w:t>линий ,</w:t>
      </w:r>
      <w:proofErr w:type="gramEnd"/>
      <w:r>
        <w:rPr>
          <w:rFonts w:ascii="Arial" w:hAnsi="Arial" w:cs="Arial"/>
          <w:color w:val="303030"/>
          <w:sz w:val="23"/>
          <w:szCs w:val="23"/>
        </w:rPr>
        <w:t xml:space="preserve"> , … ϑ1 ϑ2 ϑ3 и расстояния S , S , S … 1 2 3 между пунктами (рис.3.3). Величины ζ находят во всех точках профиля, где определены </w:t>
      </w:r>
      <w:proofErr w:type="spellStart"/>
      <w:r>
        <w:rPr>
          <w:rFonts w:ascii="Arial" w:hAnsi="Arial" w:cs="Arial"/>
          <w:color w:val="303030"/>
          <w:sz w:val="23"/>
          <w:szCs w:val="23"/>
        </w:rPr>
        <w:t>ϑ</w:t>
      </w:r>
      <w:proofErr w:type="gramStart"/>
      <w:r>
        <w:rPr>
          <w:rFonts w:ascii="Arial" w:hAnsi="Arial" w:cs="Arial"/>
          <w:color w:val="303030"/>
          <w:sz w:val="23"/>
          <w:szCs w:val="23"/>
        </w:rPr>
        <w:t>i</w:t>
      </w:r>
      <w:proofErr w:type="spellEnd"/>
      <w:r>
        <w:rPr>
          <w:rFonts w:ascii="Arial" w:hAnsi="Arial" w:cs="Arial"/>
          <w:color w:val="303030"/>
          <w:sz w:val="23"/>
          <w:szCs w:val="23"/>
        </w:rPr>
        <w:t xml:space="preserve"> .</w:t>
      </w:r>
      <w:proofErr w:type="gramEnd"/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noProof/>
          <w:color w:val="0E4D7A"/>
          <w:sz w:val="23"/>
          <w:szCs w:val="23"/>
        </w:rPr>
        <w:lastRenderedPageBreak/>
        <w:drawing>
          <wp:inline distT="0" distB="0" distL="0" distR="0">
            <wp:extent cx="5562600" cy="3286125"/>
            <wp:effectExtent l="0" t="0" r="0" b="9525"/>
            <wp:docPr id="65" name="Рисунок 65" descr="image">
              <a:hlinkClick xmlns:a="http://schemas.openxmlformats.org/drawingml/2006/main" r:id="rId14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1" descr="image">
                      <a:hlinkClick r:id="rId14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2600" cy="3286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В начальном пункте 1 значение 1 ζ известно. Значение i ζ в любой точке профиля вычисляется по формуле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noProof/>
          <w:color w:val="0E4D7A"/>
          <w:sz w:val="23"/>
          <w:szCs w:val="23"/>
        </w:rPr>
        <w:drawing>
          <wp:inline distT="0" distB="0" distL="0" distR="0">
            <wp:extent cx="5514975" cy="495300"/>
            <wp:effectExtent l="0" t="0" r="9525" b="0"/>
            <wp:docPr id="64" name="Рисунок 64" descr="image">
              <a:hlinkClick xmlns:a="http://schemas.openxmlformats.org/drawingml/2006/main" r:id="rId15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2" descr="image">
                      <a:hlinkClick r:id="rId150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4975" cy="49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 xml:space="preserve">Поскольку предполагается, что </w:t>
      </w:r>
      <w:proofErr w:type="spellStart"/>
      <w:r>
        <w:rPr>
          <w:rFonts w:ascii="Arial" w:hAnsi="Arial" w:cs="Arial"/>
          <w:color w:val="303030"/>
          <w:sz w:val="23"/>
          <w:szCs w:val="23"/>
        </w:rPr>
        <w:t>ϑ</w:t>
      </w:r>
      <w:r>
        <w:rPr>
          <w:rFonts w:ascii="Arial" w:hAnsi="Arial" w:cs="Arial"/>
          <w:i/>
          <w:iCs/>
          <w:color w:val="303030"/>
          <w:sz w:val="23"/>
          <w:szCs w:val="23"/>
          <w:vertAlign w:val="subscript"/>
        </w:rPr>
        <w:t>i</w:t>
      </w:r>
      <w:proofErr w:type="spellEnd"/>
      <w:r>
        <w:rPr>
          <w:rFonts w:ascii="Arial" w:hAnsi="Arial" w:cs="Arial"/>
          <w:color w:val="303030"/>
          <w:sz w:val="23"/>
          <w:szCs w:val="23"/>
        </w:rPr>
        <w:t xml:space="preserve"> изменяется линейно между двумя пунктами, то точность получения </w:t>
      </w:r>
      <w:proofErr w:type="spellStart"/>
      <w:r>
        <w:rPr>
          <w:rFonts w:ascii="Arial" w:hAnsi="Arial" w:cs="Arial"/>
          <w:color w:val="303030"/>
          <w:sz w:val="23"/>
          <w:szCs w:val="23"/>
        </w:rPr>
        <w:t>ζ</w:t>
      </w:r>
      <w:r>
        <w:rPr>
          <w:rFonts w:ascii="Arial" w:hAnsi="Arial" w:cs="Arial"/>
          <w:i/>
          <w:iCs/>
          <w:color w:val="303030"/>
          <w:sz w:val="23"/>
          <w:szCs w:val="23"/>
          <w:vertAlign w:val="subscript"/>
        </w:rPr>
        <w:t>i</w:t>
      </w:r>
      <w:proofErr w:type="spellEnd"/>
      <w:r>
        <w:rPr>
          <w:rFonts w:ascii="Arial" w:hAnsi="Arial" w:cs="Arial"/>
          <w:color w:val="303030"/>
          <w:sz w:val="23"/>
          <w:szCs w:val="23"/>
        </w:rPr>
        <w:t xml:space="preserve"> будет тем выше, чем чаще располагаются по профилю пункты с известными значениями уклонений </w:t>
      </w:r>
      <w:proofErr w:type="spellStart"/>
      <w:r>
        <w:rPr>
          <w:rFonts w:ascii="Arial" w:hAnsi="Arial" w:cs="Arial"/>
          <w:color w:val="303030"/>
          <w:sz w:val="23"/>
          <w:szCs w:val="23"/>
        </w:rPr>
        <w:t>ϑ</w:t>
      </w:r>
      <w:proofErr w:type="gramStart"/>
      <w:r>
        <w:rPr>
          <w:rFonts w:ascii="Arial" w:hAnsi="Arial" w:cs="Arial"/>
          <w:i/>
          <w:iCs/>
          <w:color w:val="303030"/>
          <w:sz w:val="23"/>
          <w:szCs w:val="23"/>
          <w:vertAlign w:val="subscript"/>
        </w:rPr>
        <w:t>i</w:t>
      </w:r>
      <w:proofErr w:type="spellEnd"/>
      <w:r>
        <w:rPr>
          <w:rFonts w:ascii="Arial" w:hAnsi="Arial" w:cs="Arial"/>
          <w:color w:val="303030"/>
          <w:sz w:val="23"/>
          <w:szCs w:val="23"/>
        </w:rPr>
        <w:t> .</w:t>
      </w:r>
      <w:proofErr w:type="gramEnd"/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 xml:space="preserve">Для геодезических целей </w:t>
      </w:r>
      <w:proofErr w:type="spellStart"/>
      <w:r>
        <w:rPr>
          <w:rFonts w:ascii="Arial" w:hAnsi="Arial" w:cs="Arial"/>
          <w:color w:val="303030"/>
          <w:sz w:val="23"/>
          <w:szCs w:val="23"/>
        </w:rPr>
        <w:t>ζ</w:t>
      </w:r>
      <w:r>
        <w:rPr>
          <w:rFonts w:ascii="Arial" w:hAnsi="Arial" w:cs="Arial"/>
          <w:i/>
          <w:iCs/>
          <w:color w:val="303030"/>
          <w:sz w:val="23"/>
          <w:szCs w:val="23"/>
          <w:vertAlign w:val="subscript"/>
        </w:rPr>
        <w:t>i</w:t>
      </w:r>
      <w:proofErr w:type="spellEnd"/>
      <w:r>
        <w:rPr>
          <w:rFonts w:ascii="Arial" w:hAnsi="Arial" w:cs="Arial"/>
          <w:color w:val="303030"/>
          <w:sz w:val="23"/>
          <w:szCs w:val="23"/>
        </w:rPr>
        <w:t> нужно знать с ошибками порядка 3 м. Исследования показывают, что для достижения такой точности расстояния между соседними пунктами в равнинных районах должно быть порядка 15 км, а в горных – порядка 5 км. В этих пунктах должны быть известны уклонения отвесных линий.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Если уклонения отвесных линий определены астрономо-геодезическим способом (см.2.2), то нивелирование называют </w:t>
      </w:r>
      <w:r>
        <w:rPr>
          <w:rFonts w:ascii="Arial" w:hAnsi="Arial" w:cs="Arial"/>
          <w:b/>
          <w:bCs/>
          <w:color w:val="303030"/>
          <w:sz w:val="23"/>
          <w:szCs w:val="23"/>
        </w:rPr>
        <w:t>астрономическим</w:t>
      </w:r>
      <w:r>
        <w:rPr>
          <w:rFonts w:ascii="Arial" w:hAnsi="Arial" w:cs="Arial"/>
          <w:color w:val="303030"/>
          <w:sz w:val="23"/>
          <w:szCs w:val="23"/>
        </w:rPr>
        <w:t>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Если уклонения отвесов определены интерполированием астрономо-геодезических уклонений с использованием</w:t>
      </w:r>
      <w:r w:rsidR="00AC4C97">
        <w:rPr>
          <w:rFonts w:ascii="Arial" w:hAnsi="Arial" w:cs="Arial"/>
          <w:color w:val="303030"/>
          <w:sz w:val="23"/>
          <w:szCs w:val="23"/>
        </w:rPr>
        <w:t xml:space="preserve"> гравиметрических данных (астро</w:t>
      </w:r>
      <w:r>
        <w:rPr>
          <w:rFonts w:ascii="Arial" w:hAnsi="Arial" w:cs="Arial"/>
          <w:color w:val="303030"/>
          <w:sz w:val="23"/>
          <w:szCs w:val="23"/>
        </w:rPr>
        <w:t>номо-гравиметрический способ, см.2.4), то нивелирование называют </w:t>
      </w:r>
      <w:r>
        <w:rPr>
          <w:rFonts w:ascii="Arial" w:hAnsi="Arial" w:cs="Arial"/>
          <w:b/>
          <w:bCs/>
          <w:color w:val="303030"/>
          <w:sz w:val="23"/>
          <w:szCs w:val="23"/>
        </w:rPr>
        <w:t>астрономо-гравиметрическим</w:t>
      </w:r>
      <w:r>
        <w:rPr>
          <w:rFonts w:ascii="Arial" w:hAnsi="Arial" w:cs="Arial"/>
          <w:color w:val="303030"/>
          <w:sz w:val="23"/>
          <w:szCs w:val="23"/>
        </w:rPr>
        <w:t>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Поскольку астрономо-геодезическое определение уклонений производить через 5-15 км трудоемко, то в нашей стране основное применение нашел именно метод астрономо-гравиметрическое нивелирование.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В этом случае формула для определения превышения имеет вид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noProof/>
          <w:color w:val="0E4D7A"/>
          <w:sz w:val="23"/>
          <w:szCs w:val="23"/>
        </w:rPr>
        <w:drawing>
          <wp:inline distT="0" distB="0" distL="0" distR="0">
            <wp:extent cx="5076825" cy="647700"/>
            <wp:effectExtent l="0" t="0" r="9525" b="0"/>
            <wp:docPr id="63" name="Рисунок 63" descr="image">
              <a:hlinkClick xmlns:a="http://schemas.openxmlformats.org/drawingml/2006/main" r:id="rId15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3" descr="image">
                      <a:hlinkClick r:id="rId152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6825" cy="647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Выражение в скобках можно получить только по гравиметрическим данным. Его называют </w:t>
      </w:r>
      <w:r>
        <w:rPr>
          <w:rFonts w:ascii="Arial" w:hAnsi="Arial" w:cs="Arial"/>
          <w:b/>
          <w:bCs/>
          <w:color w:val="303030"/>
          <w:sz w:val="23"/>
          <w:szCs w:val="23"/>
        </w:rPr>
        <w:t>гравиметрической поправкой</w:t>
      </w:r>
      <w:r>
        <w:rPr>
          <w:rFonts w:ascii="Arial" w:hAnsi="Arial" w:cs="Arial"/>
          <w:color w:val="303030"/>
          <w:sz w:val="23"/>
          <w:szCs w:val="23"/>
        </w:rPr>
        <w:t> в астрономическое нивелирование.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jc w:val="center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b/>
          <w:bCs/>
          <w:color w:val="303030"/>
          <w:sz w:val="23"/>
          <w:szCs w:val="23"/>
        </w:rPr>
        <w:t>3.3. Определение гипсометрических составляющих высоты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jc w:val="center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b/>
          <w:bCs/>
          <w:color w:val="303030"/>
          <w:sz w:val="23"/>
          <w:szCs w:val="23"/>
        </w:rPr>
        <w:lastRenderedPageBreak/>
        <w:t>3.3.1. Измеренные высоты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 xml:space="preserve">При геометрическом нивелировании на каждой станции визирный луч устанавливается в строго горизонтальное положение, т.е. перпендикулярно к отвесной линии и касательно к </w:t>
      </w:r>
      <w:proofErr w:type="spellStart"/>
      <w:r>
        <w:rPr>
          <w:rFonts w:ascii="Arial" w:hAnsi="Arial" w:cs="Arial"/>
          <w:color w:val="303030"/>
          <w:sz w:val="23"/>
          <w:szCs w:val="23"/>
        </w:rPr>
        <w:t>уровенной</w:t>
      </w:r>
      <w:proofErr w:type="spellEnd"/>
      <w:r>
        <w:rPr>
          <w:rFonts w:ascii="Arial" w:hAnsi="Arial" w:cs="Arial"/>
          <w:color w:val="303030"/>
          <w:sz w:val="23"/>
          <w:szCs w:val="23"/>
        </w:rPr>
        <w:t xml:space="preserve"> поверхности. При этом определяют расстояние между </w:t>
      </w:r>
      <w:proofErr w:type="spellStart"/>
      <w:r>
        <w:rPr>
          <w:rFonts w:ascii="Arial" w:hAnsi="Arial" w:cs="Arial"/>
          <w:color w:val="303030"/>
          <w:sz w:val="23"/>
          <w:szCs w:val="23"/>
        </w:rPr>
        <w:t>уровенными</w:t>
      </w:r>
      <w:proofErr w:type="spellEnd"/>
      <w:r>
        <w:rPr>
          <w:rFonts w:ascii="Arial" w:hAnsi="Arial" w:cs="Arial"/>
          <w:color w:val="303030"/>
          <w:sz w:val="23"/>
          <w:szCs w:val="23"/>
        </w:rPr>
        <w:t xml:space="preserve"> поверхностями, проходящими через нули </w:t>
      </w:r>
      <w:proofErr w:type="gramStart"/>
      <w:r>
        <w:rPr>
          <w:rFonts w:ascii="Arial" w:hAnsi="Arial" w:cs="Arial"/>
          <w:color w:val="303030"/>
          <w:sz w:val="23"/>
          <w:szCs w:val="23"/>
        </w:rPr>
        <w:t>зад-ней</w:t>
      </w:r>
      <w:proofErr w:type="gramEnd"/>
      <w:r>
        <w:rPr>
          <w:rFonts w:ascii="Arial" w:hAnsi="Arial" w:cs="Arial"/>
          <w:color w:val="303030"/>
          <w:sz w:val="23"/>
          <w:szCs w:val="23"/>
        </w:rPr>
        <w:t xml:space="preserve"> и передней реек.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 xml:space="preserve">Если бы </w:t>
      </w:r>
      <w:proofErr w:type="spellStart"/>
      <w:r>
        <w:rPr>
          <w:rFonts w:ascii="Arial" w:hAnsi="Arial" w:cs="Arial"/>
          <w:color w:val="303030"/>
          <w:sz w:val="23"/>
          <w:szCs w:val="23"/>
        </w:rPr>
        <w:t>уровенные</w:t>
      </w:r>
      <w:proofErr w:type="spellEnd"/>
      <w:r>
        <w:rPr>
          <w:rFonts w:ascii="Arial" w:hAnsi="Arial" w:cs="Arial"/>
          <w:color w:val="303030"/>
          <w:sz w:val="23"/>
          <w:szCs w:val="23"/>
        </w:rPr>
        <w:t xml:space="preserve"> поверхности были параллельны между собой, то высоту </w:t>
      </w:r>
      <w:r>
        <w:rPr>
          <w:rFonts w:ascii="Arial" w:hAnsi="Arial" w:cs="Arial"/>
          <w:i/>
          <w:iCs/>
          <w:color w:val="303030"/>
          <w:sz w:val="23"/>
          <w:szCs w:val="23"/>
        </w:rPr>
        <w:t>H</w:t>
      </w:r>
      <w:r>
        <w:rPr>
          <w:rFonts w:ascii="Arial" w:hAnsi="Arial" w:cs="Arial"/>
          <w:i/>
          <w:iCs/>
          <w:color w:val="303030"/>
          <w:sz w:val="23"/>
          <w:szCs w:val="23"/>
          <w:vertAlign w:val="subscript"/>
        </w:rPr>
        <w:t>M</w:t>
      </w:r>
      <w:r>
        <w:rPr>
          <w:rFonts w:ascii="Arial" w:hAnsi="Arial" w:cs="Arial"/>
          <w:color w:val="303030"/>
          <w:sz w:val="23"/>
          <w:szCs w:val="23"/>
        </w:rPr>
        <w:t> точки </w:t>
      </w:r>
      <w:r>
        <w:rPr>
          <w:rFonts w:ascii="Arial" w:hAnsi="Arial" w:cs="Arial"/>
          <w:i/>
          <w:iCs/>
          <w:color w:val="303030"/>
          <w:sz w:val="23"/>
          <w:szCs w:val="23"/>
        </w:rPr>
        <w:t>М</w:t>
      </w:r>
      <w:r>
        <w:rPr>
          <w:rFonts w:ascii="Arial" w:hAnsi="Arial" w:cs="Arial"/>
          <w:color w:val="303030"/>
          <w:sz w:val="23"/>
          <w:szCs w:val="23"/>
        </w:rPr>
        <w:t>, относительно исходной точки </w:t>
      </w:r>
      <w:proofErr w:type="gramStart"/>
      <w:r>
        <w:rPr>
          <w:rFonts w:ascii="Arial" w:hAnsi="Arial" w:cs="Arial"/>
          <w:i/>
          <w:iCs/>
          <w:color w:val="303030"/>
          <w:sz w:val="23"/>
          <w:szCs w:val="23"/>
        </w:rPr>
        <w:t>О</w:t>
      </w:r>
      <w:proofErr w:type="gramEnd"/>
      <w:r>
        <w:rPr>
          <w:rFonts w:ascii="Arial" w:hAnsi="Arial" w:cs="Arial"/>
          <w:color w:val="303030"/>
          <w:sz w:val="23"/>
          <w:szCs w:val="23"/>
        </w:rPr>
        <w:t> (нуль-пункта нивелировок) можно было бы определить путем суммирования элементарных превышений: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noProof/>
          <w:color w:val="0E4D7A"/>
          <w:sz w:val="23"/>
          <w:szCs w:val="23"/>
        </w:rPr>
        <w:drawing>
          <wp:inline distT="0" distB="0" distL="0" distR="0">
            <wp:extent cx="3762375" cy="647700"/>
            <wp:effectExtent l="0" t="0" r="9525" b="0"/>
            <wp:docPr id="81" name="Рисунок 81" descr="image">
              <a:hlinkClick xmlns:a="http://schemas.openxmlformats.org/drawingml/2006/main" r:id="rId15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7" descr="image">
                      <a:hlinkClick r:id="rId15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62375" cy="647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 xml:space="preserve">Такое допущение возможно только в работах малой точности (техническое нивелирование, нивелирование III и IV класса) или в точных нивелировках при очень малой протяженности нивелирного хода. В высокоточных работах и когда высоты передаются на большие расстояния необходимо учитывать </w:t>
      </w:r>
      <w:proofErr w:type="spellStart"/>
      <w:r>
        <w:rPr>
          <w:rFonts w:ascii="Arial" w:hAnsi="Arial" w:cs="Arial"/>
          <w:color w:val="303030"/>
          <w:sz w:val="23"/>
          <w:szCs w:val="23"/>
        </w:rPr>
        <w:t>непараллельность</w:t>
      </w:r>
      <w:proofErr w:type="spellEnd"/>
      <w:r>
        <w:rPr>
          <w:rFonts w:ascii="Arial" w:hAnsi="Arial" w:cs="Arial"/>
          <w:color w:val="303030"/>
          <w:sz w:val="23"/>
          <w:szCs w:val="23"/>
        </w:rPr>
        <w:t xml:space="preserve"> </w:t>
      </w:r>
      <w:proofErr w:type="spellStart"/>
      <w:r>
        <w:rPr>
          <w:rFonts w:ascii="Arial" w:hAnsi="Arial" w:cs="Arial"/>
          <w:color w:val="303030"/>
          <w:sz w:val="23"/>
          <w:szCs w:val="23"/>
        </w:rPr>
        <w:t>уровенных</w:t>
      </w:r>
      <w:proofErr w:type="spellEnd"/>
      <w:r>
        <w:rPr>
          <w:rFonts w:ascii="Arial" w:hAnsi="Arial" w:cs="Arial"/>
          <w:color w:val="303030"/>
          <w:sz w:val="23"/>
          <w:szCs w:val="23"/>
        </w:rPr>
        <w:t xml:space="preserve"> поверхностей.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proofErr w:type="spellStart"/>
      <w:r>
        <w:rPr>
          <w:rFonts w:ascii="Arial" w:hAnsi="Arial" w:cs="Arial"/>
          <w:color w:val="303030"/>
          <w:sz w:val="23"/>
          <w:szCs w:val="23"/>
        </w:rPr>
        <w:t>Непараллельность</w:t>
      </w:r>
      <w:proofErr w:type="spellEnd"/>
      <w:r>
        <w:rPr>
          <w:rFonts w:ascii="Arial" w:hAnsi="Arial" w:cs="Arial"/>
          <w:color w:val="303030"/>
          <w:sz w:val="23"/>
          <w:szCs w:val="23"/>
        </w:rPr>
        <w:t xml:space="preserve"> </w:t>
      </w:r>
      <w:proofErr w:type="spellStart"/>
      <w:r>
        <w:rPr>
          <w:rFonts w:ascii="Arial" w:hAnsi="Arial" w:cs="Arial"/>
          <w:color w:val="303030"/>
          <w:sz w:val="23"/>
          <w:szCs w:val="23"/>
        </w:rPr>
        <w:t>уровенных</w:t>
      </w:r>
      <w:proofErr w:type="spellEnd"/>
      <w:r>
        <w:rPr>
          <w:rFonts w:ascii="Arial" w:hAnsi="Arial" w:cs="Arial"/>
          <w:color w:val="303030"/>
          <w:sz w:val="23"/>
          <w:szCs w:val="23"/>
        </w:rPr>
        <w:t xml:space="preserve"> поверхностей приводит к тому, что измеренное значение высоты зависит от пути, по которому производится нивелирование. Покажем это.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Представим мысленно нивелирование по двум трассам (рис.3.4):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noProof/>
          <w:color w:val="0E4D7A"/>
          <w:sz w:val="23"/>
          <w:szCs w:val="23"/>
        </w:rPr>
        <w:drawing>
          <wp:inline distT="0" distB="0" distL="0" distR="0">
            <wp:extent cx="5876925" cy="3200400"/>
            <wp:effectExtent l="0" t="0" r="9525" b="0"/>
            <wp:docPr id="80" name="Рисунок 80" descr="image">
              <a:hlinkClick xmlns:a="http://schemas.openxmlformats.org/drawingml/2006/main" r:id="rId15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8" descr="image">
                      <a:hlinkClick r:id="rId15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76925" cy="3200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1) от точки </w:t>
      </w:r>
      <w:proofErr w:type="gramStart"/>
      <w:r>
        <w:rPr>
          <w:rFonts w:ascii="Arial" w:hAnsi="Arial" w:cs="Arial"/>
          <w:i/>
          <w:iCs/>
          <w:color w:val="303030"/>
          <w:sz w:val="23"/>
          <w:szCs w:val="23"/>
        </w:rPr>
        <w:t>О</w:t>
      </w:r>
      <w:proofErr w:type="gramEnd"/>
      <w:r>
        <w:rPr>
          <w:rFonts w:ascii="Arial" w:hAnsi="Arial" w:cs="Arial"/>
          <w:color w:val="303030"/>
          <w:sz w:val="23"/>
          <w:szCs w:val="23"/>
        </w:rPr>
        <w:t> до </w:t>
      </w:r>
      <w:r>
        <w:rPr>
          <w:rFonts w:ascii="Arial" w:hAnsi="Arial" w:cs="Arial"/>
          <w:i/>
          <w:iCs/>
          <w:color w:val="303030"/>
          <w:sz w:val="23"/>
          <w:szCs w:val="23"/>
        </w:rPr>
        <w:t>D</w:t>
      </w:r>
      <w:r>
        <w:rPr>
          <w:rFonts w:ascii="Arial" w:hAnsi="Arial" w:cs="Arial"/>
          <w:color w:val="303030"/>
          <w:sz w:val="23"/>
          <w:szCs w:val="23"/>
        </w:rPr>
        <w:t> и от точки </w:t>
      </w:r>
      <w:r>
        <w:rPr>
          <w:rFonts w:ascii="Arial" w:hAnsi="Arial" w:cs="Arial"/>
          <w:i/>
          <w:iCs/>
          <w:color w:val="303030"/>
          <w:sz w:val="23"/>
          <w:szCs w:val="23"/>
        </w:rPr>
        <w:t>D</w:t>
      </w:r>
      <w:r>
        <w:rPr>
          <w:rFonts w:ascii="Arial" w:hAnsi="Arial" w:cs="Arial"/>
          <w:color w:val="303030"/>
          <w:sz w:val="23"/>
          <w:szCs w:val="23"/>
        </w:rPr>
        <w:t xml:space="preserve"> по </w:t>
      </w:r>
      <w:proofErr w:type="spellStart"/>
      <w:r>
        <w:rPr>
          <w:rFonts w:ascii="Arial" w:hAnsi="Arial" w:cs="Arial"/>
          <w:color w:val="303030"/>
          <w:sz w:val="23"/>
          <w:szCs w:val="23"/>
        </w:rPr>
        <w:t>уровенной</w:t>
      </w:r>
      <w:proofErr w:type="spellEnd"/>
      <w:r>
        <w:rPr>
          <w:rFonts w:ascii="Arial" w:hAnsi="Arial" w:cs="Arial"/>
          <w:color w:val="303030"/>
          <w:sz w:val="23"/>
          <w:szCs w:val="23"/>
        </w:rPr>
        <w:t xml:space="preserve"> поверхности к точке </w:t>
      </w:r>
      <w:r>
        <w:rPr>
          <w:rFonts w:ascii="Arial" w:hAnsi="Arial" w:cs="Arial"/>
          <w:i/>
          <w:iCs/>
          <w:color w:val="303030"/>
          <w:sz w:val="23"/>
          <w:szCs w:val="23"/>
        </w:rPr>
        <w:t>М</w:t>
      </w:r>
      <w:r>
        <w:rPr>
          <w:rFonts w:ascii="Arial" w:hAnsi="Arial" w:cs="Arial"/>
          <w:color w:val="303030"/>
          <w:sz w:val="23"/>
          <w:szCs w:val="23"/>
        </w:rPr>
        <w:t>;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2) от точки </w:t>
      </w:r>
      <w:proofErr w:type="gramStart"/>
      <w:r>
        <w:rPr>
          <w:rFonts w:ascii="Arial" w:hAnsi="Arial" w:cs="Arial"/>
          <w:i/>
          <w:iCs/>
          <w:color w:val="303030"/>
          <w:sz w:val="23"/>
          <w:szCs w:val="23"/>
        </w:rPr>
        <w:t>О</w:t>
      </w:r>
      <w:proofErr w:type="gramEnd"/>
      <w:r>
        <w:rPr>
          <w:rFonts w:ascii="Arial" w:hAnsi="Arial" w:cs="Arial"/>
          <w:color w:val="303030"/>
          <w:sz w:val="23"/>
          <w:szCs w:val="23"/>
        </w:rPr>
        <w:t> вдоль поверхности геоида к точке </w:t>
      </w:r>
      <w:r>
        <w:rPr>
          <w:rFonts w:ascii="Arial" w:hAnsi="Arial" w:cs="Arial"/>
          <w:i/>
          <w:iCs/>
          <w:color w:val="303030"/>
          <w:sz w:val="23"/>
          <w:szCs w:val="23"/>
        </w:rPr>
        <w:t>С</w:t>
      </w:r>
      <w:r>
        <w:rPr>
          <w:rFonts w:ascii="Arial" w:hAnsi="Arial" w:cs="Arial"/>
          <w:color w:val="303030"/>
          <w:sz w:val="23"/>
          <w:szCs w:val="23"/>
        </w:rPr>
        <w:t> и от точки </w:t>
      </w:r>
      <w:r>
        <w:rPr>
          <w:rFonts w:ascii="Arial" w:hAnsi="Arial" w:cs="Arial"/>
          <w:i/>
          <w:iCs/>
          <w:color w:val="303030"/>
          <w:sz w:val="23"/>
          <w:szCs w:val="23"/>
        </w:rPr>
        <w:t>С</w:t>
      </w:r>
      <w:r>
        <w:rPr>
          <w:rFonts w:ascii="Arial" w:hAnsi="Arial" w:cs="Arial"/>
          <w:color w:val="303030"/>
          <w:sz w:val="23"/>
          <w:szCs w:val="23"/>
        </w:rPr>
        <w:t> к точке </w:t>
      </w:r>
      <w:r>
        <w:rPr>
          <w:rFonts w:ascii="Arial" w:hAnsi="Arial" w:cs="Arial"/>
          <w:i/>
          <w:iCs/>
          <w:color w:val="303030"/>
          <w:sz w:val="23"/>
          <w:szCs w:val="23"/>
        </w:rPr>
        <w:t>М</w:t>
      </w:r>
      <w:r>
        <w:rPr>
          <w:rFonts w:ascii="Arial" w:hAnsi="Arial" w:cs="Arial"/>
          <w:color w:val="303030"/>
          <w:sz w:val="23"/>
          <w:szCs w:val="23"/>
        </w:rPr>
        <w:t>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В первом случае мы получили бы </w:t>
      </w:r>
      <w:r>
        <w:rPr>
          <w:rFonts w:ascii="Arial" w:hAnsi="Arial" w:cs="Arial"/>
          <w:i/>
          <w:iCs/>
          <w:color w:val="303030"/>
          <w:sz w:val="23"/>
          <w:szCs w:val="23"/>
        </w:rPr>
        <w:t>ОD</w:t>
      </w:r>
      <w:r>
        <w:rPr>
          <w:rFonts w:ascii="Arial" w:hAnsi="Arial" w:cs="Arial"/>
          <w:color w:val="303030"/>
          <w:sz w:val="23"/>
          <w:szCs w:val="23"/>
        </w:rPr>
        <w:t>, во втором </w:t>
      </w:r>
      <w:r>
        <w:rPr>
          <w:rFonts w:ascii="Arial" w:hAnsi="Arial" w:cs="Arial"/>
          <w:i/>
          <w:iCs/>
          <w:color w:val="303030"/>
          <w:sz w:val="23"/>
          <w:szCs w:val="23"/>
        </w:rPr>
        <w:t>CM</w:t>
      </w:r>
      <w:r>
        <w:rPr>
          <w:rFonts w:ascii="Arial" w:hAnsi="Arial" w:cs="Arial"/>
          <w:color w:val="303030"/>
          <w:sz w:val="23"/>
          <w:szCs w:val="23"/>
        </w:rPr>
        <w:t>, а реальное нивелирование по физической поверхности дало бы еще одно значение </w:t>
      </w:r>
      <w:proofErr w:type="gramStart"/>
      <w:r>
        <w:rPr>
          <w:rFonts w:ascii="Arial" w:hAnsi="Arial" w:cs="Arial"/>
          <w:i/>
          <w:iCs/>
          <w:color w:val="303030"/>
          <w:sz w:val="23"/>
          <w:szCs w:val="23"/>
        </w:rPr>
        <w:t>H</w:t>
      </w:r>
      <w:r>
        <w:rPr>
          <w:rFonts w:ascii="Arial" w:hAnsi="Arial" w:cs="Arial"/>
          <w:i/>
          <w:iCs/>
          <w:color w:val="303030"/>
          <w:sz w:val="23"/>
          <w:szCs w:val="23"/>
          <w:vertAlign w:val="subscript"/>
        </w:rPr>
        <w:t>M</w:t>
      </w:r>
      <w:r>
        <w:rPr>
          <w:rFonts w:ascii="Arial" w:hAnsi="Arial" w:cs="Arial"/>
          <w:color w:val="303030"/>
          <w:sz w:val="23"/>
          <w:szCs w:val="23"/>
        </w:rPr>
        <w:t> .</w:t>
      </w:r>
      <w:proofErr w:type="gramEnd"/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Таким образом, </w:t>
      </w:r>
      <w:r>
        <w:rPr>
          <w:rFonts w:ascii="Arial" w:hAnsi="Arial" w:cs="Arial"/>
          <w:b/>
          <w:bCs/>
          <w:color w:val="303030"/>
          <w:sz w:val="23"/>
          <w:szCs w:val="23"/>
        </w:rPr>
        <w:t>нельзя пользоваться измеренными высотами из-за их</w:t>
      </w:r>
      <w:r>
        <w:rPr>
          <w:rFonts w:ascii="Arial" w:hAnsi="Arial" w:cs="Arial"/>
          <w:color w:val="303030"/>
          <w:sz w:val="23"/>
          <w:szCs w:val="23"/>
        </w:rPr>
        <w:t> </w:t>
      </w:r>
      <w:r>
        <w:rPr>
          <w:rFonts w:ascii="Arial" w:hAnsi="Arial" w:cs="Arial"/>
          <w:b/>
          <w:bCs/>
          <w:color w:val="303030"/>
          <w:sz w:val="23"/>
          <w:szCs w:val="23"/>
        </w:rPr>
        <w:t>неопределенности.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Style w:val="a5"/>
          <w:rFonts w:ascii="Arial" w:hAnsi="Arial" w:cs="Arial"/>
          <w:color w:val="303030"/>
          <w:sz w:val="23"/>
          <w:szCs w:val="23"/>
        </w:rPr>
        <w:lastRenderedPageBreak/>
        <w:t> 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jc w:val="center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b/>
          <w:bCs/>
          <w:color w:val="303030"/>
          <w:sz w:val="23"/>
          <w:szCs w:val="23"/>
        </w:rPr>
        <w:t>3.3.2. Требования к системам высот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Сформулируем основные требования к системе высот в порядке их значимости: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1) высоты пунктов должны быть однозначно определены независимо от трассы нивелирования;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 xml:space="preserve">2) высоты должны определяться лишь по данным измерений на физической поверхности Земли без привлечения </w:t>
      </w:r>
      <w:proofErr w:type="gramStart"/>
      <w:r>
        <w:rPr>
          <w:rFonts w:ascii="Arial" w:hAnsi="Arial" w:cs="Arial"/>
          <w:color w:val="303030"/>
          <w:sz w:val="23"/>
          <w:szCs w:val="23"/>
        </w:rPr>
        <w:t>каких либо</w:t>
      </w:r>
      <w:proofErr w:type="gramEnd"/>
      <w:r>
        <w:rPr>
          <w:rFonts w:ascii="Arial" w:hAnsi="Arial" w:cs="Arial"/>
          <w:color w:val="303030"/>
          <w:sz w:val="23"/>
          <w:szCs w:val="23"/>
        </w:rPr>
        <w:t xml:space="preserve"> гипотез о ее внутреннем строении;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3) поправки в измеренные превышения должны быть достаточно малы, чтобы ими можно было пренебречь при обработке нивелировок низших классов;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 xml:space="preserve">4) принятой системе высот должен соответствовать достаточно строгий и удобный способ определения </w:t>
      </w:r>
      <w:proofErr w:type="spellStart"/>
      <w:r>
        <w:rPr>
          <w:rFonts w:ascii="Arial" w:hAnsi="Arial" w:cs="Arial"/>
          <w:color w:val="303030"/>
          <w:sz w:val="23"/>
          <w:szCs w:val="23"/>
        </w:rPr>
        <w:t>геоидальной</w:t>
      </w:r>
      <w:proofErr w:type="spellEnd"/>
      <w:r>
        <w:rPr>
          <w:rFonts w:ascii="Arial" w:hAnsi="Arial" w:cs="Arial"/>
          <w:color w:val="303030"/>
          <w:sz w:val="23"/>
          <w:szCs w:val="23"/>
        </w:rPr>
        <w:t xml:space="preserve"> части геодезической высоты;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 xml:space="preserve">5) высоты должны быть по возможности постоянными для точек на одной </w:t>
      </w:r>
      <w:proofErr w:type="spellStart"/>
      <w:r>
        <w:rPr>
          <w:rFonts w:ascii="Arial" w:hAnsi="Arial" w:cs="Arial"/>
          <w:color w:val="303030"/>
          <w:sz w:val="23"/>
          <w:szCs w:val="23"/>
        </w:rPr>
        <w:t>уровенной</w:t>
      </w:r>
      <w:proofErr w:type="spellEnd"/>
      <w:r>
        <w:rPr>
          <w:rFonts w:ascii="Arial" w:hAnsi="Arial" w:cs="Arial"/>
          <w:color w:val="303030"/>
          <w:sz w:val="23"/>
          <w:szCs w:val="23"/>
        </w:rPr>
        <w:t xml:space="preserve"> поверхности.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jc w:val="center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Style w:val="a5"/>
          <w:rFonts w:ascii="Arial" w:hAnsi="Arial" w:cs="Arial"/>
          <w:color w:val="303030"/>
          <w:sz w:val="23"/>
          <w:szCs w:val="23"/>
        </w:rPr>
        <w:t xml:space="preserve">3.3.3. </w:t>
      </w:r>
      <w:proofErr w:type="spellStart"/>
      <w:r>
        <w:rPr>
          <w:rStyle w:val="a5"/>
          <w:rFonts w:ascii="Arial" w:hAnsi="Arial" w:cs="Arial"/>
          <w:color w:val="303030"/>
          <w:sz w:val="23"/>
          <w:szCs w:val="23"/>
        </w:rPr>
        <w:t>Геопотенциальные</w:t>
      </w:r>
      <w:proofErr w:type="spellEnd"/>
      <w:r>
        <w:rPr>
          <w:rStyle w:val="a5"/>
          <w:rFonts w:ascii="Arial" w:hAnsi="Arial" w:cs="Arial"/>
          <w:color w:val="303030"/>
          <w:sz w:val="23"/>
          <w:szCs w:val="23"/>
        </w:rPr>
        <w:t xml:space="preserve"> величины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 xml:space="preserve">Как следует из теории потенциала (Лемма Брунса), разность потенциалов силы тяжести между точками стояния передней и задней реек при получении каждого элементарного превышения </w:t>
      </w:r>
      <w:proofErr w:type="spellStart"/>
      <w:r>
        <w:rPr>
          <w:rFonts w:ascii="Arial" w:hAnsi="Arial" w:cs="Arial"/>
          <w:color w:val="303030"/>
          <w:sz w:val="23"/>
          <w:szCs w:val="23"/>
        </w:rPr>
        <w:t>dh</w:t>
      </w:r>
      <w:proofErr w:type="spellEnd"/>
      <w:r>
        <w:rPr>
          <w:rFonts w:ascii="Arial" w:hAnsi="Arial" w:cs="Arial"/>
          <w:color w:val="303030"/>
          <w:sz w:val="23"/>
          <w:szCs w:val="23"/>
        </w:rPr>
        <w:t xml:space="preserve"> будет равна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noProof/>
          <w:color w:val="0E4D7A"/>
          <w:sz w:val="23"/>
          <w:szCs w:val="23"/>
        </w:rPr>
        <w:drawing>
          <wp:inline distT="0" distB="0" distL="0" distR="0">
            <wp:extent cx="3019425" cy="352425"/>
            <wp:effectExtent l="0" t="0" r="9525" b="9525"/>
            <wp:docPr id="79" name="Рисунок 79" descr="image">
              <a:hlinkClick xmlns:a="http://schemas.openxmlformats.org/drawingml/2006/main" r:id="rId15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9" descr="image">
                      <a:hlinkClick r:id="rId15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9425" cy="352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где </w:t>
      </w:r>
      <w:r>
        <w:rPr>
          <w:rFonts w:ascii="Arial" w:hAnsi="Arial" w:cs="Arial"/>
          <w:i/>
          <w:iCs/>
          <w:color w:val="303030"/>
          <w:sz w:val="23"/>
          <w:szCs w:val="23"/>
        </w:rPr>
        <w:t>g</w:t>
      </w:r>
      <w:r>
        <w:rPr>
          <w:rFonts w:ascii="Arial" w:hAnsi="Arial" w:cs="Arial"/>
          <w:color w:val="303030"/>
          <w:sz w:val="23"/>
          <w:szCs w:val="23"/>
        </w:rPr>
        <w:t> – сила тяжести.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 xml:space="preserve">Отсюда получаем следующую формулу для разности потенциалов </w:t>
      </w:r>
      <w:proofErr w:type="gramStart"/>
      <w:r>
        <w:rPr>
          <w:rFonts w:ascii="Arial" w:hAnsi="Arial" w:cs="Arial"/>
          <w:color w:val="303030"/>
          <w:sz w:val="23"/>
          <w:szCs w:val="23"/>
        </w:rPr>
        <w:t>силы  тяжести</w:t>
      </w:r>
      <w:proofErr w:type="gramEnd"/>
      <w:r>
        <w:rPr>
          <w:rFonts w:ascii="Arial" w:hAnsi="Arial" w:cs="Arial"/>
          <w:color w:val="303030"/>
          <w:sz w:val="23"/>
          <w:szCs w:val="23"/>
        </w:rPr>
        <w:t xml:space="preserve"> в текущей точке нивелирования </w:t>
      </w:r>
      <w:r>
        <w:rPr>
          <w:rFonts w:ascii="Arial" w:hAnsi="Arial" w:cs="Arial"/>
          <w:i/>
          <w:iCs/>
          <w:color w:val="303030"/>
          <w:sz w:val="23"/>
          <w:szCs w:val="23"/>
        </w:rPr>
        <w:t>М</w:t>
      </w:r>
      <w:r>
        <w:rPr>
          <w:rFonts w:ascii="Arial" w:hAnsi="Arial" w:cs="Arial"/>
          <w:color w:val="303030"/>
          <w:sz w:val="23"/>
          <w:szCs w:val="23"/>
        </w:rPr>
        <w:t> и в нуль-пункте </w:t>
      </w:r>
      <w:r>
        <w:rPr>
          <w:rFonts w:ascii="Arial" w:hAnsi="Arial" w:cs="Arial"/>
          <w:i/>
          <w:iCs/>
          <w:color w:val="303030"/>
          <w:sz w:val="23"/>
          <w:szCs w:val="23"/>
        </w:rPr>
        <w:t>О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noProof/>
          <w:color w:val="0E4D7A"/>
          <w:sz w:val="23"/>
          <w:szCs w:val="23"/>
        </w:rPr>
        <w:drawing>
          <wp:inline distT="0" distB="0" distL="0" distR="0">
            <wp:extent cx="3486150" cy="438150"/>
            <wp:effectExtent l="0" t="0" r="0" b="0"/>
            <wp:docPr id="78" name="Рисунок 78" descr="image">
              <a:hlinkClick xmlns:a="http://schemas.openxmlformats.org/drawingml/2006/main" r:id="rId16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0" descr="image">
                      <a:hlinkClick r:id="rId160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6150" cy="438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Изменив знак получим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noProof/>
          <w:color w:val="0E4D7A"/>
          <w:sz w:val="23"/>
          <w:szCs w:val="23"/>
        </w:rPr>
        <w:drawing>
          <wp:inline distT="0" distB="0" distL="0" distR="0">
            <wp:extent cx="3952875" cy="542925"/>
            <wp:effectExtent l="0" t="0" r="9525" b="9525"/>
            <wp:docPr id="77" name="Рисунок 77" descr="image">
              <a:hlinkClick xmlns:a="http://schemas.openxmlformats.org/drawingml/2006/main" r:id="rId16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1" descr="image">
                      <a:hlinkClick r:id="rId162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6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52875" cy="542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Разность потенциалов в исходном пункте </w:t>
      </w:r>
      <w:proofErr w:type="gramStart"/>
      <w:r>
        <w:rPr>
          <w:rFonts w:ascii="Arial" w:hAnsi="Arial" w:cs="Arial"/>
          <w:i/>
          <w:iCs/>
          <w:color w:val="303030"/>
          <w:sz w:val="23"/>
          <w:szCs w:val="23"/>
        </w:rPr>
        <w:t>О</w:t>
      </w:r>
      <w:proofErr w:type="gramEnd"/>
      <w:r>
        <w:rPr>
          <w:rFonts w:ascii="Arial" w:hAnsi="Arial" w:cs="Arial"/>
          <w:color w:val="303030"/>
          <w:sz w:val="23"/>
          <w:szCs w:val="23"/>
        </w:rPr>
        <w:t> и в точке </w:t>
      </w:r>
      <w:r>
        <w:rPr>
          <w:rFonts w:ascii="Arial" w:hAnsi="Arial" w:cs="Arial"/>
          <w:i/>
          <w:iCs/>
          <w:color w:val="303030"/>
          <w:sz w:val="23"/>
          <w:szCs w:val="23"/>
        </w:rPr>
        <w:t>М</w:t>
      </w:r>
      <w:r>
        <w:rPr>
          <w:rFonts w:ascii="Arial" w:hAnsi="Arial" w:cs="Arial"/>
          <w:color w:val="303030"/>
          <w:sz w:val="23"/>
          <w:szCs w:val="23"/>
        </w:rPr>
        <w:t> называют </w:t>
      </w:r>
      <w:proofErr w:type="spellStart"/>
      <w:r>
        <w:rPr>
          <w:rFonts w:ascii="Arial" w:hAnsi="Arial" w:cs="Arial"/>
          <w:b/>
          <w:bCs/>
          <w:color w:val="303030"/>
          <w:sz w:val="23"/>
          <w:szCs w:val="23"/>
        </w:rPr>
        <w:t>геопо-тенциальной</w:t>
      </w:r>
      <w:proofErr w:type="spellEnd"/>
      <w:r>
        <w:rPr>
          <w:rFonts w:ascii="Arial" w:hAnsi="Arial" w:cs="Arial"/>
          <w:b/>
          <w:bCs/>
          <w:color w:val="303030"/>
          <w:sz w:val="23"/>
          <w:szCs w:val="23"/>
        </w:rPr>
        <w:t xml:space="preserve"> величиной (</w:t>
      </w:r>
      <w:proofErr w:type="spellStart"/>
      <w:r>
        <w:rPr>
          <w:rFonts w:ascii="Arial" w:hAnsi="Arial" w:cs="Arial"/>
          <w:b/>
          <w:bCs/>
          <w:color w:val="303030"/>
          <w:sz w:val="23"/>
          <w:szCs w:val="23"/>
        </w:rPr>
        <w:t>геопотенциальным</w:t>
      </w:r>
      <w:proofErr w:type="spellEnd"/>
      <w:r>
        <w:rPr>
          <w:rFonts w:ascii="Arial" w:hAnsi="Arial" w:cs="Arial"/>
          <w:b/>
          <w:bCs/>
          <w:color w:val="303030"/>
          <w:sz w:val="23"/>
          <w:szCs w:val="23"/>
        </w:rPr>
        <w:t xml:space="preserve"> числом).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proofErr w:type="spellStart"/>
      <w:r>
        <w:rPr>
          <w:rFonts w:ascii="Arial" w:hAnsi="Arial" w:cs="Arial"/>
          <w:color w:val="303030"/>
          <w:sz w:val="23"/>
          <w:szCs w:val="23"/>
        </w:rPr>
        <w:t>Геопотенциальную</w:t>
      </w:r>
      <w:proofErr w:type="spellEnd"/>
      <w:r>
        <w:rPr>
          <w:rFonts w:ascii="Arial" w:hAnsi="Arial" w:cs="Arial"/>
          <w:color w:val="303030"/>
          <w:sz w:val="23"/>
          <w:szCs w:val="23"/>
        </w:rPr>
        <w:t xml:space="preserve"> величину получают из совместных измерений превышений </w:t>
      </w:r>
      <w:proofErr w:type="spellStart"/>
      <w:r>
        <w:rPr>
          <w:rFonts w:ascii="Arial" w:hAnsi="Arial" w:cs="Arial"/>
          <w:i/>
          <w:iCs/>
          <w:color w:val="303030"/>
          <w:sz w:val="23"/>
          <w:szCs w:val="23"/>
        </w:rPr>
        <w:t>dh</w:t>
      </w:r>
      <w:proofErr w:type="spellEnd"/>
      <w:r>
        <w:rPr>
          <w:rFonts w:ascii="Arial" w:hAnsi="Arial" w:cs="Arial"/>
          <w:color w:val="303030"/>
          <w:sz w:val="23"/>
          <w:szCs w:val="23"/>
        </w:rPr>
        <w:t> и силы тяжести </w:t>
      </w:r>
      <w:r>
        <w:rPr>
          <w:rFonts w:ascii="Arial" w:hAnsi="Arial" w:cs="Arial"/>
          <w:i/>
          <w:iCs/>
          <w:color w:val="303030"/>
          <w:sz w:val="23"/>
          <w:szCs w:val="23"/>
        </w:rPr>
        <w:t>g</w:t>
      </w:r>
      <w:r>
        <w:rPr>
          <w:rFonts w:ascii="Arial" w:hAnsi="Arial" w:cs="Arial"/>
          <w:color w:val="303030"/>
          <w:sz w:val="23"/>
          <w:szCs w:val="23"/>
        </w:rPr>
        <w:t> по линии нивелирования.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proofErr w:type="spellStart"/>
      <w:r>
        <w:rPr>
          <w:rFonts w:ascii="Arial" w:hAnsi="Arial" w:cs="Arial"/>
          <w:b/>
          <w:bCs/>
          <w:color w:val="303030"/>
          <w:sz w:val="23"/>
          <w:szCs w:val="23"/>
        </w:rPr>
        <w:t>Геопотенциальное</w:t>
      </w:r>
      <w:proofErr w:type="spellEnd"/>
      <w:r>
        <w:rPr>
          <w:rFonts w:ascii="Arial" w:hAnsi="Arial" w:cs="Arial"/>
          <w:b/>
          <w:bCs/>
          <w:color w:val="303030"/>
          <w:sz w:val="23"/>
          <w:szCs w:val="23"/>
        </w:rPr>
        <w:t xml:space="preserve"> число не зависит от трассы нивелирования</w:t>
      </w:r>
      <w:r>
        <w:rPr>
          <w:rFonts w:ascii="Arial" w:hAnsi="Arial" w:cs="Arial"/>
          <w:color w:val="303030"/>
          <w:sz w:val="23"/>
          <w:szCs w:val="23"/>
        </w:rPr>
        <w:t>.</w:t>
      </w:r>
      <w:r>
        <w:rPr>
          <w:rFonts w:ascii="Arial" w:hAnsi="Arial" w:cs="Arial"/>
          <w:b/>
          <w:bCs/>
          <w:color w:val="303030"/>
          <w:sz w:val="23"/>
          <w:szCs w:val="23"/>
        </w:rPr>
        <w:t> </w:t>
      </w:r>
      <w:proofErr w:type="spellStart"/>
      <w:proofErr w:type="gramStart"/>
      <w:r>
        <w:rPr>
          <w:rFonts w:ascii="Arial" w:hAnsi="Arial" w:cs="Arial"/>
          <w:color w:val="303030"/>
          <w:sz w:val="23"/>
          <w:szCs w:val="23"/>
        </w:rPr>
        <w:t>По-этому</w:t>
      </w:r>
      <w:proofErr w:type="spellEnd"/>
      <w:proofErr w:type="gramEnd"/>
      <w:r>
        <w:rPr>
          <w:rFonts w:ascii="Arial" w:hAnsi="Arial" w:cs="Arial"/>
          <w:color w:val="303030"/>
          <w:sz w:val="23"/>
          <w:szCs w:val="23"/>
        </w:rPr>
        <w:t xml:space="preserve"> именно </w:t>
      </w:r>
      <w:proofErr w:type="spellStart"/>
      <w:r>
        <w:rPr>
          <w:rFonts w:ascii="Arial" w:hAnsi="Arial" w:cs="Arial"/>
          <w:color w:val="303030"/>
          <w:sz w:val="23"/>
          <w:szCs w:val="23"/>
        </w:rPr>
        <w:t>геопотенциальное</w:t>
      </w:r>
      <w:proofErr w:type="spellEnd"/>
      <w:r>
        <w:rPr>
          <w:rFonts w:ascii="Arial" w:hAnsi="Arial" w:cs="Arial"/>
          <w:color w:val="303030"/>
          <w:sz w:val="23"/>
          <w:szCs w:val="23"/>
        </w:rPr>
        <w:t xml:space="preserve"> число является главной характеристикой ре-пера как непосредственно измеренная величина, а не какие-либо расстояния от данной точки до некоторых воображаемых поверхностей.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 xml:space="preserve">Если силу тяжести выразить в </w:t>
      </w:r>
      <w:proofErr w:type="spellStart"/>
      <w:r>
        <w:rPr>
          <w:rFonts w:ascii="Arial" w:hAnsi="Arial" w:cs="Arial"/>
          <w:color w:val="303030"/>
          <w:sz w:val="23"/>
          <w:szCs w:val="23"/>
        </w:rPr>
        <w:t>Кгал</w:t>
      </w:r>
      <w:proofErr w:type="spellEnd"/>
      <w:r>
        <w:rPr>
          <w:rFonts w:ascii="Arial" w:hAnsi="Arial" w:cs="Arial"/>
          <w:color w:val="303030"/>
          <w:sz w:val="23"/>
          <w:szCs w:val="23"/>
        </w:rPr>
        <w:t xml:space="preserve"> (10</w:t>
      </w:r>
      <w:r>
        <w:rPr>
          <w:rFonts w:ascii="Cambria Math" w:hAnsi="Cambria Math" w:cs="Cambria Math"/>
          <w:color w:val="303030"/>
          <w:sz w:val="23"/>
          <w:szCs w:val="23"/>
        </w:rPr>
        <w:t>⋅</w:t>
      </w:r>
      <w:r>
        <w:rPr>
          <w:rFonts w:ascii="Arial" w:hAnsi="Arial" w:cs="Arial"/>
          <w:color w:val="303030"/>
          <w:sz w:val="23"/>
          <w:szCs w:val="23"/>
        </w:rPr>
        <w:t>м</w:t>
      </w:r>
      <w:r>
        <w:rPr>
          <w:rFonts w:ascii="Cambria Math" w:hAnsi="Cambria Math" w:cs="Cambria Math"/>
          <w:color w:val="303030"/>
          <w:sz w:val="23"/>
          <w:szCs w:val="23"/>
        </w:rPr>
        <w:t>⋅</w:t>
      </w:r>
      <w:r>
        <w:rPr>
          <w:rFonts w:ascii="Arial" w:hAnsi="Arial" w:cs="Arial"/>
          <w:color w:val="303030"/>
          <w:sz w:val="23"/>
          <w:szCs w:val="23"/>
        </w:rPr>
        <w:t>с</w:t>
      </w:r>
      <w:r>
        <w:rPr>
          <w:rFonts w:ascii="Arial" w:hAnsi="Arial" w:cs="Arial"/>
          <w:color w:val="303030"/>
          <w:sz w:val="23"/>
          <w:szCs w:val="23"/>
          <w:vertAlign w:val="superscript"/>
        </w:rPr>
        <w:t>-2</w:t>
      </w:r>
      <w:r>
        <w:rPr>
          <w:rFonts w:ascii="Arial" w:hAnsi="Arial" w:cs="Arial"/>
          <w:color w:val="303030"/>
          <w:sz w:val="23"/>
          <w:szCs w:val="23"/>
        </w:rPr>
        <w:t xml:space="preserve">), а превышение в метрах, </w:t>
      </w:r>
      <w:proofErr w:type="spellStart"/>
      <w:r>
        <w:rPr>
          <w:rFonts w:ascii="Arial" w:hAnsi="Arial" w:cs="Arial"/>
          <w:color w:val="303030"/>
          <w:sz w:val="23"/>
          <w:szCs w:val="23"/>
        </w:rPr>
        <w:t>геопотенциальное</w:t>
      </w:r>
      <w:proofErr w:type="spellEnd"/>
      <w:r>
        <w:rPr>
          <w:rFonts w:ascii="Arial" w:hAnsi="Arial" w:cs="Arial"/>
          <w:color w:val="303030"/>
          <w:sz w:val="23"/>
          <w:szCs w:val="23"/>
        </w:rPr>
        <w:t xml:space="preserve"> число по величине будет близко к высоте в метрах. Например, для горы Монблан (Альпы) </w:t>
      </w:r>
      <w:proofErr w:type="spellStart"/>
      <w:r>
        <w:rPr>
          <w:rFonts w:ascii="Arial" w:hAnsi="Arial" w:cs="Arial"/>
          <w:color w:val="303030"/>
          <w:sz w:val="23"/>
          <w:szCs w:val="23"/>
        </w:rPr>
        <w:t>геопотенциальное</w:t>
      </w:r>
      <w:proofErr w:type="spellEnd"/>
      <w:r>
        <w:rPr>
          <w:rFonts w:ascii="Arial" w:hAnsi="Arial" w:cs="Arial"/>
          <w:color w:val="303030"/>
          <w:sz w:val="23"/>
          <w:szCs w:val="23"/>
        </w:rPr>
        <w:t xml:space="preserve"> число равно 4710 </w:t>
      </w:r>
      <w:proofErr w:type="spellStart"/>
      <w:r>
        <w:rPr>
          <w:rFonts w:ascii="Arial" w:hAnsi="Arial" w:cs="Arial"/>
          <w:color w:val="303030"/>
          <w:sz w:val="23"/>
          <w:szCs w:val="23"/>
        </w:rPr>
        <w:t>Кгал</w:t>
      </w:r>
      <w:r>
        <w:rPr>
          <w:rFonts w:ascii="Cambria Math" w:hAnsi="Cambria Math" w:cs="Cambria Math"/>
          <w:color w:val="303030"/>
          <w:sz w:val="23"/>
          <w:szCs w:val="23"/>
        </w:rPr>
        <w:t>⋅</w:t>
      </w:r>
      <w:r>
        <w:rPr>
          <w:rFonts w:ascii="Arial" w:hAnsi="Arial" w:cs="Arial"/>
          <w:color w:val="303030"/>
          <w:sz w:val="23"/>
          <w:szCs w:val="23"/>
        </w:rPr>
        <w:t>м</w:t>
      </w:r>
      <w:proofErr w:type="spellEnd"/>
      <w:r>
        <w:rPr>
          <w:rFonts w:ascii="Arial" w:hAnsi="Arial" w:cs="Arial"/>
          <w:color w:val="303030"/>
          <w:sz w:val="23"/>
          <w:szCs w:val="23"/>
        </w:rPr>
        <w:t xml:space="preserve"> или 4710 </w:t>
      </w:r>
      <w:proofErr w:type="spellStart"/>
      <w:r>
        <w:rPr>
          <w:rFonts w:ascii="Arial" w:hAnsi="Arial" w:cs="Arial"/>
          <w:color w:val="303030"/>
          <w:sz w:val="23"/>
          <w:szCs w:val="23"/>
        </w:rPr>
        <w:t>гал</w:t>
      </w:r>
      <w:r>
        <w:rPr>
          <w:rFonts w:ascii="Cambria Math" w:hAnsi="Cambria Math" w:cs="Cambria Math"/>
          <w:color w:val="303030"/>
          <w:sz w:val="23"/>
          <w:szCs w:val="23"/>
        </w:rPr>
        <w:t>⋅</w:t>
      </w:r>
      <w:r>
        <w:rPr>
          <w:rFonts w:ascii="Arial" w:hAnsi="Arial" w:cs="Arial"/>
          <w:color w:val="303030"/>
          <w:sz w:val="23"/>
          <w:szCs w:val="23"/>
        </w:rPr>
        <w:t>км</w:t>
      </w:r>
      <w:proofErr w:type="spellEnd"/>
      <w:r>
        <w:rPr>
          <w:rFonts w:ascii="Arial" w:hAnsi="Arial" w:cs="Arial"/>
          <w:color w:val="303030"/>
          <w:sz w:val="23"/>
          <w:szCs w:val="23"/>
        </w:rPr>
        <w:t xml:space="preserve">, а высота над уровнем моря 4807 м. Для меньших высот над уровнем моря отличие </w:t>
      </w:r>
      <w:proofErr w:type="spellStart"/>
      <w:r>
        <w:rPr>
          <w:rFonts w:ascii="Arial" w:hAnsi="Arial" w:cs="Arial"/>
          <w:color w:val="303030"/>
          <w:sz w:val="23"/>
          <w:szCs w:val="23"/>
        </w:rPr>
        <w:t>геопотенциального</w:t>
      </w:r>
      <w:proofErr w:type="spellEnd"/>
      <w:r>
        <w:rPr>
          <w:rFonts w:ascii="Arial" w:hAnsi="Arial" w:cs="Arial"/>
          <w:color w:val="303030"/>
          <w:sz w:val="23"/>
          <w:szCs w:val="23"/>
        </w:rPr>
        <w:t xml:space="preserve"> числа от высоты будет еще меньше.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lastRenderedPageBreak/>
        <w:t xml:space="preserve">При перемещении по </w:t>
      </w:r>
      <w:proofErr w:type="spellStart"/>
      <w:r>
        <w:rPr>
          <w:rFonts w:ascii="Arial" w:hAnsi="Arial" w:cs="Arial"/>
          <w:color w:val="303030"/>
          <w:sz w:val="23"/>
          <w:szCs w:val="23"/>
        </w:rPr>
        <w:t>уровенной</w:t>
      </w:r>
      <w:proofErr w:type="spellEnd"/>
      <w:r>
        <w:rPr>
          <w:rFonts w:ascii="Arial" w:hAnsi="Arial" w:cs="Arial"/>
          <w:color w:val="303030"/>
          <w:sz w:val="23"/>
          <w:szCs w:val="23"/>
        </w:rPr>
        <w:t xml:space="preserve"> поверхности, когда </w:t>
      </w:r>
      <w:r>
        <w:rPr>
          <w:rFonts w:ascii="Arial" w:hAnsi="Arial" w:cs="Arial"/>
          <w:i/>
          <w:iCs/>
          <w:color w:val="303030"/>
          <w:sz w:val="23"/>
          <w:szCs w:val="23"/>
        </w:rPr>
        <w:t>W</w:t>
      </w:r>
      <w:r>
        <w:rPr>
          <w:rFonts w:ascii="Arial" w:hAnsi="Arial" w:cs="Arial"/>
          <w:color w:val="303030"/>
          <w:sz w:val="23"/>
          <w:szCs w:val="23"/>
          <w:vertAlign w:val="subscript"/>
        </w:rPr>
        <w:t>0</w:t>
      </w:r>
      <w:r>
        <w:rPr>
          <w:rFonts w:ascii="Arial" w:hAnsi="Arial" w:cs="Arial"/>
          <w:color w:val="303030"/>
          <w:sz w:val="23"/>
          <w:szCs w:val="23"/>
        </w:rPr>
        <w:t> −</w:t>
      </w:r>
      <w:r>
        <w:rPr>
          <w:rFonts w:ascii="Arial" w:hAnsi="Arial" w:cs="Arial"/>
          <w:i/>
          <w:iCs/>
          <w:color w:val="303030"/>
          <w:sz w:val="23"/>
          <w:szCs w:val="23"/>
        </w:rPr>
        <w:t>W</w:t>
      </w:r>
      <w:r>
        <w:rPr>
          <w:rFonts w:ascii="Arial" w:hAnsi="Arial" w:cs="Arial"/>
          <w:i/>
          <w:iCs/>
          <w:color w:val="303030"/>
          <w:sz w:val="23"/>
          <w:szCs w:val="23"/>
          <w:vertAlign w:val="subscript"/>
        </w:rPr>
        <w:t>M</w:t>
      </w:r>
      <w:r>
        <w:rPr>
          <w:rFonts w:ascii="Arial" w:hAnsi="Arial" w:cs="Arial"/>
          <w:color w:val="303030"/>
          <w:sz w:val="23"/>
          <w:szCs w:val="23"/>
        </w:rPr>
        <w:t> = </w:t>
      </w:r>
      <w:proofErr w:type="spellStart"/>
      <w:proofErr w:type="gramStart"/>
      <w:r>
        <w:rPr>
          <w:rFonts w:ascii="Arial" w:hAnsi="Arial" w:cs="Arial"/>
          <w:i/>
          <w:iCs/>
          <w:color w:val="303030"/>
          <w:sz w:val="23"/>
          <w:szCs w:val="23"/>
        </w:rPr>
        <w:t>const</w:t>
      </w:r>
      <w:proofErr w:type="spellEnd"/>
      <w:r>
        <w:rPr>
          <w:rFonts w:ascii="Arial" w:hAnsi="Arial" w:cs="Arial"/>
          <w:color w:val="303030"/>
          <w:sz w:val="23"/>
          <w:szCs w:val="23"/>
        </w:rPr>
        <w:t> ,</w:t>
      </w:r>
      <w:proofErr w:type="gramEnd"/>
      <w:r>
        <w:rPr>
          <w:rFonts w:ascii="Arial" w:hAnsi="Arial" w:cs="Arial"/>
          <w:color w:val="303030"/>
          <w:sz w:val="23"/>
          <w:szCs w:val="23"/>
        </w:rPr>
        <w:t xml:space="preserve"> работа не совершается; нам легче идти от точки с меньшим потенциалом к большему, т.е. от точки с большим </w:t>
      </w:r>
      <w:proofErr w:type="spellStart"/>
      <w:r>
        <w:rPr>
          <w:rFonts w:ascii="Arial" w:hAnsi="Arial" w:cs="Arial"/>
          <w:color w:val="303030"/>
          <w:sz w:val="23"/>
          <w:szCs w:val="23"/>
        </w:rPr>
        <w:t>геопотенциальным</w:t>
      </w:r>
      <w:proofErr w:type="spellEnd"/>
      <w:r>
        <w:rPr>
          <w:rFonts w:ascii="Arial" w:hAnsi="Arial" w:cs="Arial"/>
          <w:color w:val="303030"/>
          <w:sz w:val="23"/>
          <w:szCs w:val="23"/>
        </w:rPr>
        <w:t xml:space="preserve"> числом к меньшему. Вода в реках всегда течет в направлении уменьшения потенциального числа, а уровень воды в водоемах совпадает с поверхностью равных </w:t>
      </w:r>
      <w:proofErr w:type="spellStart"/>
      <w:r>
        <w:rPr>
          <w:rFonts w:ascii="Arial" w:hAnsi="Arial" w:cs="Arial"/>
          <w:color w:val="303030"/>
          <w:sz w:val="23"/>
          <w:szCs w:val="23"/>
        </w:rPr>
        <w:t>геопотенциальных</w:t>
      </w:r>
      <w:proofErr w:type="spellEnd"/>
      <w:r>
        <w:rPr>
          <w:rFonts w:ascii="Arial" w:hAnsi="Arial" w:cs="Arial"/>
          <w:color w:val="303030"/>
          <w:sz w:val="23"/>
          <w:szCs w:val="23"/>
        </w:rPr>
        <w:t xml:space="preserve"> чисел.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 xml:space="preserve">Расстояние между </w:t>
      </w:r>
      <w:proofErr w:type="spellStart"/>
      <w:r>
        <w:rPr>
          <w:rFonts w:ascii="Arial" w:hAnsi="Arial" w:cs="Arial"/>
          <w:color w:val="303030"/>
          <w:sz w:val="23"/>
          <w:szCs w:val="23"/>
        </w:rPr>
        <w:t>уровенными</w:t>
      </w:r>
      <w:proofErr w:type="spellEnd"/>
      <w:r>
        <w:rPr>
          <w:rFonts w:ascii="Arial" w:hAnsi="Arial" w:cs="Arial"/>
          <w:color w:val="303030"/>
          <w:sz w:val="23"/>
          <w:szCs w:val="23"/>
        </w:rPr>
        <w:t xml:space="preserve"> поверхностями прямо пропорционально разности потенциалов и обратно пропорционально величине силы тяжести в некоторой точке силовой линии.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 xml:space="preserve">Поэтому запишем общую формулу для вычисления высоты (расстояния между </w:t>
      </w:r>
      <w:proofErr w:type="spellStart"/>
      <w:r>
        <w:rPr>
          <w:rFonts w:ascii="Arial" w:hAnsi="Arial" w:cs="Arial"/>
          <w:color w:val="303030"/>
          <w:sz w:val="23"/>
          <w:szCs w:val="23"/>
        </w:rPr>
        <w:t>уровенными</w:t>
      </w:r>
      <w:proofErr w:type="spellEnd"/>
      <w:r>
        <w:rPr>
          <w:rFonts w:ascii="Arial" w:hAnsi="Arial" w:cs="Arial"/>
          <w:color w:val="303030"/>
          <w:sz w:val="23"/>
          <w:szCs w:val="23"/>
        </w:rPr>
        <w:t xml:space="preserve"> поверхностями) в гравитационном поле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noProof/>
          <w:color w:val="0E4D7A"/>
          <w:sz w:val="23"/>
          <w:szCs w:val="23"/>
        </w:rPr>
        <w:drawing>
          <wp:inline distT="0" distB="0" distL="0" distR="0">
            <wp:extent cx="3457575" cy="619125"/>
            <wp:effectExtent l="0" t="0" r="9525" b="9525"/>
            <wp:docPr id="76" name="Рисунок 76" descr="image">
              <a:hlinkClick xmlns:a="http://schemas.openxmlformats.org/drawingml/2006/main" r:id="rId16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2" descr="image">
                      <a:hlinkClick r:id="rId16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57575" cy="619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где </w:t>
      </w:r>
      <w:r>
        <w:rPr>
          <w:rFonts w:ascii="Arial" w:hAnsi="Arial" w:cs="Arial"/>
          <w:i/>
          <w:iCs/>
          <w:color w:val="303030"/>
          <w:sz w:val="23"/>
          <w:szCs w:val="23"/>
        </w:rPr>
        <w:t>g</w:t>
      </w:r>
      <w:r>
        <w:rPr>
          <w:rFonts w:ascii="Arial" w:hAnsi="Arial" w:cs="Arial"/>
          <w:color w:val="303030"/>
          <w:sz w:val="23"/>
          <w:szCs w:val="23"/>
        </w:rPr>
        <w:t> — некоторое значение силы тяжести.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Если в формулу (3.15) подставлять различные значения, то получим различные высоты: </w:t>
      </w:r>
      <w:hyperlink r:id="rId166" w:history="1">
        <w:r>
          <w:rPr>
            <w:rStyle w:val="a4"/>
            <w:rFonts w:ascii="Arial" w:hAnsi="Arial" w:cs="Arial"/>
            <w:color w:val="0E4D7A"/>
            <w:sz w:val="23"/>
            <w:szCs w:val="23"/>
            <w:u w:val="single"/>
          </w:rPr>
          <w:t>ортометрические,</w:t>
        </w:r>
      </w:hyperlink>
    </w:p>
    <w:p w:rsidR="00B544B7" w:rsidRDefault="00C41479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hyperlink r:id="rId167" w:history="1">
        <w:r w:rsidR="00B544B7">
          <w:rPr>
            <w:rStyle w:val="a4"/>
            <w:rFonts w:ascii="Arial" w:hAnsi="Arial" w:cs="Arial"/>
            <w:color w:val="0E4D7A"/>
            <w:sz w:val="23"/>
            <w:szCs w:val="23"/>
            <w:u w:val="single"/>
          </w:rPr>
          <w:t>нормальные,</w:t>
        </w:r>
      </w:hyperlink>
    </w:p>
    <w:p w:rsidR="00B544B7" w:rsidRDefault="00C41479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hyperlink r:id="rId168" w:history="1">
        <w:r w:rsidR="00B544B7">
          <w:rPr>
            <w:rStyle w:val="a4"/>
            <w:rFonts w:ascii="Arial" w:hAnsi="Arial" w:cs="Arial"/>
            <w:color w:val="0E4D7A"/>
            <w:sz w:val="23"/>
            <w:szCs w:val="23"/>
            <w:u w:val="single"/>
          </w:rPr>
          <w:t>динамические.</w:t>
        </w:r>
      </w:hyperlink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jc w:val="center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b/>
          <w:bCs/>
          <w:color w:val="303030"/>
          <w:sz w:val="23"/>
          <w:szCs w:val="23"/>
        </w:rPr>
        <w:t>3.3.4. Ортометрические высоты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b/>
          <w:bCs/>
          <w:color w:val="303030"/>
          <w:sz w:val="23"/>
          <w:szCs w:val="23"/>
        </w:rPr>
        <w:t>Ортометрическая высота </w:t>
      </w:r>
      <w:r>
        <w:rPr>
          <w:rFonts w:ascii="Arial" w:hAnsi="Arial" w:cs="Arial"/>
          <w:color w:val="303030"/>
          <w:sz w:val="23"/>
          <w:szCs w:val="23"/>
        </w:rPr>
        <w:t>—</w:t>
      </w:r>
      <w:r>
        <w:rPr>
          <w:rFonts w:ascii="Arial" w:hAnsi="Arial" w:cs="Arial"/>
          <w:b/>
          <w:bCs/>
          <w:color w:val="303030"/>
          <w:sz w:val="23"/>
          <w:szCs w:val="23"/>
        </w:rPr>
        <w:t> </w:t>
      </w:r>
      <w:r>
        <w:rPr>
          <w:rFonts w:ascii="Arial" w:hAnsi="Arial" w:cs="Arial"/>
          <w:color w:val="303030"/>
          <w:sz w:val="23"/>
          <w:szCs w:val="23"/>
        </w:rPr>
        <w:t>высота точки физической поверхности над</w:t>
      </w:r>
      <w:r>
        <w:rPr>
          <w:rFonts w:ascii="Arial" w:hAnsi="Arial" w:cs="Arial"/>
          <w:b/>
          <w:bCs/>
          <w:color w:val="303030"/>
          <w:sz w:val="23"/>
          <w:szCs w:val="23"/>
        </w:rPr>
        <w:t> </w:t>
      </w:r>
      <w:r>
        <w:rPr>
          <w:rFonts w:ascii="Arial" w:hAnsi="Arial" w:cs="Arial"/>
          <w:color w:val="303030"/>
          <w:sz w:val="23"/>
          <w:szCs w:val="23"/>
        </w:rPr>
        <w:t>поверхностью геоида, отложенная по силовым линиям поля силы тяжести. Она вычисляется по формуле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noProof/>
          <w:color w:val="0E4D7A"/>
          <w:sz w:val="23"/>
          <w:szCs w:val="23"/>
        </w:rPr>
        <w:drawing>
          <wp:inline distT="0" distB="0" distL="0" distR="0">
            <wp:extent cx="3143250" cy="619125"/>
            <wp:effectExtent l="0" t="0" r="0" b="9525"/>
            <wp:docPr id="87" name="Рисунок 87" descr="image">
              <a:hlinkClick xmlns:a="http://schemas.openxmlformats.org/drawingml/2006/main" r:id="rId16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9" descr="image">
                      <a:hlinkClick r:id="rId169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0" cy="619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где </w:t>
      </w:r>
      <w:proofErr w:type="spellStart"/>
      <w:r>
        <w:rPr>
          <w:rFonts w:ascii="Arial" w:hAnsi="Arial" w:cs="Arial"/>
          <w:i/>
          <w:iCs/>
          <w:color w:val="303030"/>
          <w:sz w:val="23"/>
          <w:szCs w:val="23"/>
        </w:rPr>
        <w:t>g</w:t>
      </w:r>
      <w:r>
        <w:rPr>
          <w:rFonts w:ascii="Arial" w:hAnsi="Arial" w:cs="Arial"/>
          <w:i/>
          <w:iCs/>
          <w:color w:val="303030"/>
          <w:sz w:val="23"/>
          <w:szCs w:val="23"/>
          <w:vertAlign w:val="subscript"/>
        </w:rPr>
        <w:t>m</w:t>
      </w:r>
      <w:proofErr w:type="spellEnd"/>
      <w:r>
        <w:rPr>
          <w:rFonts w:ascii="Arial" w:hAnsi="Arial" w:cs="Arial"/>
          <w:color w:val="303030"/>
          <w:sz w:val="23"/>
          <w:szCs w:val="23"/>
        </w:rPr>
        <w:t> — среднее интегральное значение силы тяжести вдоль силовой линии </w:t>
      </w:r>
      <w:r>
        <w:rPr>
          <w:rFonts w:ascii="Arial" w:hAnsi="Arial" w:cs="Arial"/>
          <w:i/>
          <w:iCs/>
          <w:color w:val="303030"/>
          <w:sz w:val="23"/>
          <w:szCs w:val="23"/>
        </w:rPr>
        <w:t>СМ</w:t>
      </w:r>
      <w:r>
        <w:rPr>
          <w:rFonts w:ascii="Arial" w:hAnsi="Arial" w:cs="Arial"/>
          <w:color w:val="303030"/>
          <w:sz w:val="23"/>
          <w:szCs w:val="23"/>
        </w:rPr>
        <w:t> (см.рис.3.4).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Так как непосредственных измерений вдоль линии </w:t>
      </w:r>
      <w:r>
        <w:rPr>
          <w:rFonts w:ascii="Arial" w:hAnsi="Arial" w:cs="Arial"/>
          <w:i/>
          <w:iCs/>
          <w:color w:val="303030"/>
          <w:sz w:val="23"/>
          <w:szCs w:val="23"/>
        </w:rPr>
        <w:t>СМ</w:t>
      </w:r>
      <w:r>
        <w:rPr>
          <w:rFonts w:ascii="Arial" w:hAnsi="Arial" w:cs="Arial"/>
          <w:color w:val="303030"/>
          <w:sz w:val="23"/>
          <w:szCs w:val="23"/>
        </w:rPr>
        <w:t> внутри земной коры мы не имеем, то </w:t>
      </w:r>
      <w:r>
        <w:rPr>
          <w:rFonts w:ascii="Arial" w:hAnsi="Arial" w:cs="Arial"/>
          <w:i/>
          <w:iCs/>
          <w:color w:val="303030"/>
          <w:sz w:val="23"/>
          <w:szCs w:val="23"/>
        </w:rPr>
        <w:t>H</w:t>
      </w:r>
      <w:r>
        <w:rPr>
          <w:rFonts w:ascii="Arial" w:hAnsi="Arial" w:cs="Arial"/>
          <w:color w:val="303030"/>
          <w:sz w:val="23"/>
          <w:szCs w:val="23"/>
        </w:rPr>
        <w:t> </w:t>
      </w:r>
      <w:r>
        <w:rPr>
          <w:rFonts w:ascii="Arial" w:hAnsi="Arial" w:cs="Arial"/>
          <w:i/>
          <w:iCs/>
          <w:color w:val="303030"/>
          <w:sz w:val="23"/>
          <w:szCs w:val="23"/>
          <w:vertAlign w:val="superscript"/>
        </w:rPr>
        <w:t>g</w:t>
      </w:r>
      <w:r>
        <w:rPr>
          <w:rFonts w:ascii="Arial" w:hAnsi="Arial" w:cs="Arial"/>
          <w:color w:val="303030"/>
          <w:sz w:val="23"/>
          <w:szCs w:val="23"/>
        </w:rPr>
        <w:t> </w:t>
      </w:r>
      <w:proofErr w:type="gramStart"/>
      <w:r>
        <w:rPr>
          <w:rFonts w:ascii="Arial" w:hAnsi="Arial" w:cs="Arial"/>
          <w:color w:val="303030"/>
          <w:sz w:val="23"/>
          <w:szCs w:val="23"/>
        </w:rPr>
        <w:t>можно вычислить</w:t>
      </w:r>
      <w:proofErr w:type="gramEnd"/>
      <w:r>
        <w:rPr>
          <w:rFonts w:ascii="Arial" w:hAnsi="Arial" w:cs="Arial"/>
          <w:color w:val="303030"/>
          <w:sz w:val="23"/>
          <w:szCs w:val="23"/>
        </w:rPr>
        <w:t xml:space="preserve"> задаваясь той или иной гипотезой распределения масс внутри Земли, и точность вычисления </w:t>
      </w:r>
      <w:r>
        <w:rPr>
          <w:rFonts w:ascii="Arial" w:hAnsi="Arial" w:cs="Arial"/>
          <w:i/>
          <w:iCs/>
          <w:color w:val="303030"/>
          <w:sz w:val="23"/>
          <w:szCs w:val="23"/>
        </w:rPr>
        <w:t>H</w:t>
      </w:r>
      <w:r>
        <w:rPr>
          <w:rFonts w:ascii="Arial" w:hAnsi="Arial" w:cs="Arial"/>
          <w:color w:val="303030"/>
          <w:sz w:val="23"/>
          <w:szCs w:val="23"/>
        </w:rPr>
        <w:t> </w:t>
      </w:r>
      <w:r>
        <w:rPr>
          <w:rFonts w:ascii="Arial" w:hAnsi="Arial" w:cs="Arial"/>
          <w:i/>
          <w:iCs/>
          <w:color w:val="303030"/>
          <w:sz w:val="23"/>
          <w:szCs w:val="23"/>
          <w:vertAlign w:val="superscript"/>
        </w:rPr>
        <w:t>g</w:t>
      </w:r>
      <w:r>
        <w:rPr>
          <w:rFonts w:ascii="Arial" w:hAnsi="Arial" w:cs="Arial"/>
          <w:color w:val="303030"/>
          <w:sz w:val="23"/>
          <w:szCs w:val="23"/>
        </w:rPr>
        <w:t> будет зависеть от степени достоверности гипотезы.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 xml:space="preserve">Поэтому геометрически ясное понятие ортометрической высоты строго не реализуется (не выполняется условие 2). Неопределенность в ортометрических высотах вызывает неопределенность в высотах геоида над </w:t>
      </w:r>
      <w:proofErr w:type="spellStart"/>
      <w:r>
        <w:rPr>
          <w:rFonts w:ascii="Arial" w:hAnsi="Arial" w:cs="Arial"/>
          <w:color w:val="303030"/>
          <w:sz w:val="23"/>
          <w:szCs w:val="23"/>
        </w:rPr>
        <w:t>референц</w:t>
      </w:r>
      <w:proofErr w:type="spellEnd"/>
      <w:r>
        <w:rPr>
          <w:rFonts w:ascii="Arial" w:hAnsi="Arial" w:cs="Arial"/>
          <w:color w:val="303030"/>
          <w:sz w:val="23"/>
          <w:szCs w:val="23"/>
        </w:rPr>
        <w:t>-эллипсоидом.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jc w:val="center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b/>
          <w:bCs/>
          <w:color w:val="303030"/>
          <w:sz w:val="23"/>
          <w:szCs w:val="23"/>
        </w:rPr>
        <w:t>3.3.4. Нормальные высоты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proofErr w:type="spellStart"/>
      <w:r>
        <w:rPr>
          <w:rFonts w:ascii="Arial" w:hAnsi="Arial" w:cs="Arial"/>
          <w:color w:val="303030"/>
          <w:sz w:val="23"/>
          <w:szCs w:val="23"/>
        </w:rPr>
        <w:t>Молоденский</w:t>
      </w:r>
      <w:proofErr w:type="spellEnd"/>
      <w:r>
        <w:rPr>
          <w:rFonts w:ascii="Arial" w:hAnsi="Arial" w:cs="Arial"/>
          <w:color w:val="303030"/>
          <w:sz w:val="23"/>
          <w:szCs w:val="23"/>
        </w:rPr>
        <w:t xml:space="preserve"> М.С. предложил использовать в формуле (3.15) нормальное значение силы тяжести, которое можно вычислить по строгим формулам, </w:t>
      </w:r>
      <w:proofErr w:type="gramStart"/>
      <w:r>
        <w:rPr>
          <w:rFonts w:ascii="Arial" w:hAnsi="Arial" w:cs="Arial"/>
          <w:color w:val="303030"/>
          <w:sz w:val="23"/>
          <w:szCs w:val="23"/>
        </w:rPr>
        <w:t>на-пример</w:t>
      </w:r>
      <w:proofErr w:type="gramEnd"/>
      <w:r>
        <w:rPr>
          <w:rFonts w:ascii="Arial" w:hAnsi="Arial" w:cs="Arial"/>
          <w:color w:val="303030"/>
          <w:sz w:val="23"/>
          <w:szCs w:val="23"/>
        </w:rPr>
        <w:t xml:space="preserve"> по формуле </w:t>
      </w:r>
      <w:proofErr w:type="spellStart"/>
      <w:r>
        <w:rPr>
          <w:rFonts w:ascii="Arial" w:hAnsi="Arial" w:cs="Arial"/>
          <w:color w:val="303030"/>
          <w:sz w:val="23"/>
          <w:szCs w:val="23"/>
        </w:rPr>
        <w:t>Гельмерта</w:t>
      </w:r>
      <w:proofErr w:type="spellEnd"/>
      <w:r>
        <w:rPr>
          <w:rFonts w:ascii="Arial" w:hAnsi="Arial" w:cs="Arial"/>
          <w:color w:val="303030"/>
          <w:sz w:val="23"/>
          <w:szCs w:val="23"/>
        </w:rPr>
        <w:t>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Высоты, вычисленные по нормальным значениям силы тяжести, называют нормальными и обозначают </w:t>
      </w:r>
      <w:r>
        <w:rPr>
          <w:rFonts w:ascii="Arial" w:hAnsi="Arial" w:cs="Arial"/>
          <w:i/>
          <w:iCs/>
          <w:color w:val="303030"/>
          <w:sz w:val="23"/>
          <w:szCs w:val="23"/>
        </w:rPr>
        <w:t>H</w:t>
      </w:r>
      <w:r>
        <w:rPr>
          <w:rFonts w:ascii="Arial" w:hAnsi="Arial" w:cs="Arial"/>
          <w:color w:val="303030"/>
          <w:sz w:val="23"/>
          <w:szCs w:val="23"/>
        </w:rPr>
        <w:t> </w:t>
      </w:r>
      <w:r>
        <w:rPr>
          <w:rFonts w:ascii="Arial" w:hAnsi="Arial" w:cs="Arial"/>
          <w:color w:val="303030"/>
          <w:sz w:val="23"/>
          <w:szCs w:val="23"/>
          <w:vertAlign w:val="superscript"/>
        </w:rPr>
        <w:t>γ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 xml:space="preserve">Нормальная высота определяется через </w:t>
      </w:r>
      <w:proofErr w:type="spellStart"/>
      <w:r>
        <w:rPr>
          <w:rFonts w:ascii="Arial" w:hAnsi="Arial" w:cs="Arial"/>
          <w:color w:val="303030"/>
          <w:sz w:val="23"/>
          <w:szCs w:val="23"/>
        </w:rPr>
        <w:t>геопотенциальное</w:t>
      </w:r>
      <w:proofErr w:type="spellEnd"/>
      <w:r>
        <w:rPr>
          <w:rFonts w:ascii="Arial" w:hAnsi="Arial" w:cs="Arial"/>
          <w:color w:val="303030"/>
          <w:sz w:val="23"/>
          <w:szCs w:val="23"/>
        </w:rPr>
        <w:t xml:space="preserve"> число следующим образом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noProof/>
          <w:color w:val="0E4D7A"/>
          <w:sz w:val="23"/>
          <w:szCs w:val="23"/>
        </w:rPr>
        <w:lastRenderedPageBreak/>
        <w:drawing>
          <wp:inline distT="0" distB="0" distL="0" distR="0">
            <wp:extent cx="3362325" cy="609600"/>
            <wp:effectExtent l="0" t="0" r="9525" b="0"/>
            <wp:docPr id="86" name="Рисунок 86" descr="image">
              <a:hlinkClick xmlns:a="http://schemas.openxmlformats.org/drawingml/2006/main" r:id="rId171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0" descr="image">
                      <a:hlinkClick r:id="rId171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7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62325" cy="60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 xml:space="preserve">где </w:t>
      </w:r>
      <w:proofErr w:type="spellStart"/>
      <w:r>
        <w:rPr>
          <w:rFonts w:ascii="Arial" w:hAnsi="Arial" w:cs="Arial"/>
          <w:color w:val="303030"/>
          <w:sz w:val="23"/>
          <w:szCs w:val="23"/>
        </w:rPr>
        <w:t>γm</w:t>
      </w:r>
      <w:proofErr w:type="spellEnd"/>
      <w:r>
        <w:rPr>
          <w:rFonts w:ascii="Arial" w:hAnsi="Arial" w:cs="Arial"/>
          <w:color w:val="303030"/>
          <w:sz w:val="23"/>
          <w:szCs w:val="23"/>
        </w:rPr>
        <w:t xml:space="preserve"> -среднее значение на отрезке γ H значение нормальной силы тяжести или значения нормальной силы тяжести для средней величины точки М.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noProof/>
          <w:color w:val="0E4D7A"/>
          <w:sz w:val="23"/>
          <w:szCs w:val="23"/>
        </w:rPr>
        <w:drawing>
          <wp:inline distT="0" distB="0" distL="0" distR="0">
            <wp:extent cx="3743325" cy="504825"/>
            <wp:effectExtent l="0" t="0" r="9525" b="9525"/>
            <wp:docPr id="85" name="Рисунок 85" descr="image">
              <a:hlinkClick xmlns:a="http://schemas.openxmlformats.org/drawingml/2006/main" r:id="rId17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1" descr="image">
                      <a:hlinkClick r:id="rId173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7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43325" cy="50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где γ</w:t>
      </w:r>
      <w:r>
        <w:rPr>
          <w:rFonts w:ascii="Arial" w:hAnsi="Arial" w:cs="Arial"/>
          <w:color w:val="303030"/>
          <w:sz w:val="23"/>
          <w:szCs w:val="23"/>
          <w:vertAlign w:val="subscript"/>
        </w:rPr>
        <w:t>0</w:t>
      </w:r>
      <w:r>
        <w:rPr>
          <w:rFonts w:ascii="Arial" w:hAnsi="Arial" w:cs="Arial"/>
          <w:color w:val="303030"/>
          <w:sz w:val="23"/>
          <w:szCs w:val="23"/>
        </w:rPr>
        <w:t> -нормальная сила тяжести на отсчетном эллипсоиде на широте точки </w:t>
      </w:r>
      <w:r>
        <w:rPr>
          <w:rFonts w:ascii="Arial" w:hAnsi="Arial" w:cs="Arial"/>
          <w:i/>
          <w:iCs/>
          <w:color w:val="303030"/>
          <w:sz w:val="23"/>
          <w:szCs w:val="23"/>
        </w:rPr>
        <w:t>М</w:t>
      </w:r>
      <w:r>
        <w:rPr>
          <w:rFonts w:ascii="Arial" w:hAnsi="Arial" w:cs="Arial"/>
          <w:color w:val="303030"/>
          <w:sz w:val="23"/>
          <w:szCs w:val="23"/>
        </w:rPr>
        <w:t>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∆γ -поправка на изменение нормальной силы тяжести с высотой.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По определению нормальная высота </w:t>
      </w:r>
      <w:r>
        <w:rPr>
          <w:rFonts w:ascii="Arial" w:hAnsi="Arial" w:cs="Arial"/>
          <w:i/>
          <w:iCs/>
          <w:color w:val="303030"/>
          <w:sz w:val="23"/>
          <w:szCs w:val="23"/>
        </w:rPr>
        <w:t>H</w:t>
      </w:r>
      <w:r>
        <w:rPr>
          <w:rFonts w:ascii="Arial" w:hAnsi="Arial" w:cs="Arial"/>
          <w:color w:val="303030"/>
          <w:sz w:val="23"/>
          <w:szCs w:val="23"/>
        </w:rPr>
        <w:t> </w:t>
      </w:r>
      <w:r>
        <w:rPr>
          <w:rFonts w:ascii="Arial" w:hAnsi="Arial" w:cs="Arial"/>
          <w:color w:val="303030"/>
          <w:sz w:val="23"/>
          <w:szCs w:val="23"/>
          <w:vertAlign w:val="superscript"/>
        </w:rPr>
        <w:t>γ</w:t>
      </w:r>
      <w:r>
        <w:rPr>
          <w:rFonts w:ascii="Arial" w:hAnsi="Arial" w:cs="Arial"/>
          <w:color w:val="303030"/>
          <w:sz w:val="23"/>
          <w:szCs w:val="23"/>
        </w:rPr>
        <w:t> вычисляется строго без знания строения земной коры.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 xml:space="preserve">Если от точек на физической поверхности откладывать по нормали к </w:t>
      </w:r>
      <w:proofErr w:type="spellStart"/>
      <w:r>
        <w:rPr>
          <w:rFonts w:ascii="Arial" w:hAnsi="Arial" w:cs="Arial"/>
          <w:color w:val="303030"/>
          <w:sz w:val="23"/>
          <w:szCs w:val="23"/>
        </w:rPr>
        <w:t>референц</w:t>
      </w:r>
      <w:proofErr w:type="spellEnd"/>
      <w:r>
        <w:rPr>
          <w:rFonts w:ascii="Arial" w:hAnsi="Arial" w:cs="Arial"/>
          <w:color w:val="303030"/>
          <w:sz w:val="23"/>
          <w:szCs w:val="23"/>
        </w:rPr>
        <w:t xml:space="preserve">-эллипсоиду нормальные высоты, то можно строго определить отсчетную поверхность, которую </w:t>
      </w:r>
      <w:proofErr w:type="spellStart"/>
      <w:r>
        <w:rPr>
          <w:rFonts w:ascii="Arial" w:hAnsi="Arial" w:cs="Arial"/>
          <w:color w:val="303030"/>
          <w:sz w:val="23"/>
          <w:szCs w:val="23"/>
        </w:rPr>
        <w:t>М.С.Молоденский</w:t>
      </w:r>
      <w:proofErr w:type="spellEnd"/>
      <w:r>
        <w:rPr>
          <w:rFonts w:ascii="Arial" w:hAnsi="Arial" w:cs="Arial"/>
          <w:color w:val="303030"/>
          <w:sz w:val="23"/>
          <w:szCs w:val="23"/>
        </w:rPr>
        <w:t xml:space="preserve"> предложил назвать </w:t>
      </w:r>
      <w:proofErr w:type="spellStart"/>
      <w:r>
        <w:rPr>
          <w:rFonts w:ascii="Arial" w:hAnsi="Arial" w:cs="Arial"/>
          <w:b/>
          <w:bCs/>
          <w:color w:val="303030"/>
          <w:sz w:val="23"/>
          <w:szCs w:val="23"/>
        </w:rPr>
        <w:t>квазигеоидом</w:t>
      </w:r>
      <w:proofErr w:type="spellEnd"/>
      <w:r>
        <w:rPr>
          <w:rFonts w:ascii="Arial" w:hAnsi="Arial" w:cs="Arial"/>
          <w:color w:val="303030"/>
          <w:sz w:val="23"/>
          <w:szCs w:val="23"/>
        </w:rPr>
        <w:t>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 xml:space="preserve">На морях и океанах </w:t>
      </w:r>
      <w:proofErr w:type="spellStart"/>
      <w:r>
        <w:rPr>
          <w:rFonts w:ascii="Arial" w:hAnsi="Arial" w:cs="Arial"/>
          <w:color w:val="303030"/>
          <w:sz w:val="23"/>
          <w:szCs w:val="23"/>
        </w:rPr>
        <w:t>квазигеоид</w:t>
      </w:r>
      <w:proofErr w:type="spellEnd"/>
      <w:r>
        <w:rPr>
          <w:rFonts w:ascii="Arial" w:hAnsi="Arial" w:cs="Arial"/>
          <w:color w:val="303030"/>
          <w:sz w:val="23"/>
          <w:szCs w:val="23"/>
        </w:rPr>
        <w:t xml:space="preserve"> и геоид совпадают, а на суше их расхождения равны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noProof/>
          <w:color w:val="0E4D7A"/>
          <w:sz w:val="23"/>
          <w:szCs w:val="23"/>
        </w:rPr>
        <w:drawing>
          <wp:inline distT="0" distB="0" distL="0" distR="0">
            <wp:extent cx="3562350" cy="609600"/>
            <wp:effectExtent l="0" t="0" r="0" b="0"/>
            <wp:docPr id="84" name="Рисунок 84" descr="image">
              <a:hlinkClick xmlns:a="http://schemas.openxmlformats.org/drawingml/2006/main" r:id="rId17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2" descr="image">
                      <a:hlinkClick r:id="rId175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7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62350" cy="60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где ∆</w:t>
      </w:r>
      <w:proofErr w:type="spellStart"/>
      <w:r>
        <w:rPr>
          <w:rFonts w:ascii="Arial" w:hAnsi="Arial" w:cs="Arial"/>
          <w:i/>
          <w:iCs/>
          <w:color w:val="303030"/>
          <w:sz w:val="23"/>
          <w:szCs w:val="23"/>
        </w:rPr>
        <w:t>g</w:t>
      </w:r>
      <w:r>
        <w:rPr>
          <w:rFonts w:ascii="Arial" w:hAnsi="Arial" w:cs="Arial"/>
          <w:i/>
          <w:iCs/>
          <w:color w:val="303030"/>
          <w:sz w:val="23"/>
          <w:szCs w:val="23"/>
          <w:vertAlign w:val="subscript"/>
        </w:rPr>
        <w:t>Б</w:t>
      </w:r>
      <w:proofErr w:type="spellEnd"/>
      <w:r>
        <w:rPr>
          <w:rFonts w:ascii="Arial" w:hAnsi="Arial" w:cs="Arial"/>
          <w:color w:val="303030"/>
          <w:sz w:val="23"/>
          <w:szCs w:val="23"/>
        </w:rPr>
        <w:t> – аномалия Буге.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 xml:space="preserve">Поскольку аномалии Буге преимущественно имеют знак минус, то поверхность </w:t>
      </w:r>
      <w:proofErr w:type="spellStart"/>
      <w:r>
        <w:rPr>
          <w:rFonts w:ascii="Arial" w:hAnsi="Arial" w:cs="Arial"/>
          <w:color w:val="303030"/>
          <w:sz w:val="23"/>
          <w:szCs w:val="23"/>
        </w:rPr>
        <w:t>квазигеоида</w:t>
      </w:r>
      <w:proofErr w:type="spellEnd"/>
      <w:r>
        <w:rPr>
          <w:rFonts w:ascii="Arial" w:hAnsi="Arial" w:cs="Arial"/>
          <w:color w:val="303030"/>
          <w:sz w:val="23"/>
          <w:szCs w:val="23"/>
        </w:rPr>
        <w:t xml:space="preserve"> обычно располагается выше поверхности геоида.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При </w:t>
      </w:r>
      <w:r>
        <w:rPr>
          <w:rFonts w:ascii="Arial" w:hAnsi="Arial" w:cs="Arial"/>
          <w:i/>
          <w:iCs/>
          <w:color w:val="303030"/>
          <w:sz w:val="23"/>
          <w:szCs w:val="23"/>
        </w:rPr>
        <w:t>H </w:t>
      </w:r>
      <w:r>
        <w:rPr>
          <w:rFonts w:ascii="Arial" w:hAnsi="Arial" w:cs="Arial"/>
          <w:color w:val="303030"/>
          <w:sz w:val="23"/>
          <w:szCs w:val="23"/>
        </w:rPr>
        <w:t>γ</w:t>
      </w:r>
      <w:r>
        <w:rPr>
          <w:rFonts w:ascii="Arial" w:hAnsi="Arial" w:cs="Arial"/>
          <w:i/>
          <w:iCs/>
          <w:color w:val="303030"/>
          <w:sz w:val="23"/>
          <w:szCs w:val="23"/>
        </w:rPr>
        <w:t> </w:t>
      </w:r>
      <w:r>
        <w:rPr>
          <w:rFonts w:ascii="Arial" w:hAnsi="Arial" w:cs="Arial"/>
          <w:color w:val="303030"/>
          <w:sz w:val="23"/>
          <w:szCs w:val="23"/>
        </w:rPr>
        <w:t>&lt;500м (равнинные и всхолмленные районы) и ∆</w:t>
      </w:r>
      <w:proofErr w:type="spellStart"/>
      <w:r>
        <w:rPr>
          <w:rFonts w:ascii="Arial" w:hAnsi="Arial" w:cs="Arial"/>
          <w:i/>
          <w:iCs/>
          <w:color w:val="303030"/>
          <w:sz w:val="23"/>
          <w:szCs w:val="23"/>
        </w:rPr>
        <w:t>gБ</w:t>
      </w:r>
      <w:proofErr w:type="spellEnd"/>
      <w:r>
        <w:rPr>
          <w:rFonts w:ascii="Arial" w:hAnsi="Arial" w:cs="Arial"/>
          <w:i/>
          <w:iCs/>
          <w:color w:val="303030"/>
          <w:sz w:val="23"/>
          <w:szCs w:val="23"/>
        </w:rPr>
        <w:t xml:space="preserve"> ≈ 50мгал, </w:t>
      </w:r>
      <w:proofErr w:type="spellStart"/>
      <w:r>
        <w:rPr>
          <w:rFonts w:ascii="Arial" w:hAnsi="Arial" w:cs="Arial"/>
          <w:i/>
          <w:iCs/>
          <w:color w:val="303030"/>
          <w:sz w:val="23"/>
          <w:szCs w:val="23"/>
        </w:rPr>
        <w:t>δζ</w:t>
      </w:r>
      <w:proofErr w:type="spellEnd"/>
      <w:r>
        <w:rPr>
          <w:rFonts w:ascii="Arial" w:hAnsi="Arial" w:cs="Arial"/>
          <w:i/>
          <w:iCs/>
          <w:color w:val="303030"/>
          <w:sz w:val="23"/>
          <w:szCs w:val="23"/>
        </w:rPr>
        <w:t xml:space="preserve"> &lt;2,5см. На высокогорных плато при H γ =5000 м, ∆</w:t>
      </w:r>
      <w:proofErr w:type="spellStart"/>
      <w:r>
        <w:rPr>
          <w:rFonts w:ascii="Arial" w:hAnsi="Arial" w:cs="Arial"/>
          <w:i/>
          <w:iCs/>
          <w:color w:val="303030"/>
          <w:sz w:val="23"/>
          <w:szCs w:val="23"/>
        </w:rPr>
        <w:t>gБ</w:t>
      </w:r>
      <w:proofErr w:type="spellEnd"/>
      <w:r>
        <w:rPr>
          <w:rFonts w:ascii="Arial" w:hAnsi="Arial" w:cs="Arial"/>
          <w:i/>
          <w:iCs/>
          <w:color w:val="303030"/>
          <w:sz w:val="23"/>
          <w:szCs w:val="23"/>
        </w:rPr>
        <w:t xml:space="preserve"> ≈ -400мгал, </w:t>
      </w:r>
      <w:proofErr w:type="spellStart"/>
      <w:r>
        <w:rPr>
          <w:rFonts w:ascii="Arial" w:hAnsi="Arial" w:cs="Arial"/>
          <w:i/>
          <w:iCs/>
          <w:color w:val="303030"/>
          <w:sz w:val="23"/>
          <w:szCs w:val="23"/>
        </w:rPr>
        <w:t>δζ</w:t>
      </w:r>
      <w:proofErr w:type="spellEnd"/>
      <w:r>
        <w:rPr>
          <w:rFonts w:ascii="Arial" w:hAnsi="Arial" w:cs="Arial"/>
          <w:i/>
          <w:iCs/>
          <w:color w:val="303030"/>
          <w:sz w:val="23"/>
          <w:szCs w:val="23"/>
        </w:rPr>
        <w:t xml:space="preserve"> ≈ 2 м.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В нашей стране при обработке высокоточного нивелирования принято вы-</w:t>
      </w:r>
      <w:proofErr w:type="spellStart"/>
      <w:r>
        <w:rPr>
          <w:rFonts w:ascii="Arial" w:hAnsi="Arial" w:cs="Arial"/>
          <w:color w:val="303030"/>
          <w:sz w:val="23"/>
          <w:szCs w:val="23"/>
        </w:rPr>
        <w:t>числять</w:t>
      </w:r>
      <w:proofErr w:type="spellEnd"/>
      <w:r>
        <w:rPr>
          <w:rFonts w:ascii="Arial" w:hAnsi="Arial" w:cs="Arial"/>
          <w:color w:val="303030"/>
          <w:sz w:val="23"/>
          <w:szCs w:val="23"/>
        </w:rPr>
        <w:t xml:space="preserve"> разности нормальных высот </w:t>
      </w:r>
      <w:r>
        <w:rPr>
          <w:rFonts w:ascii="Arial" w:hAnsi="Arial" w:cs="Arial"/>
          <w:i/>
          <w:iCs/>
          <w:color w:val="303030"/>
          <w:sz w:val="23"/>
          <w:szCs w:val="23"/>
        </w:rPr>
        <w:t>H</w:t>
      </w:r>
      <w:r>
        <w:rPr>
          <w:rFonts w:ascii="Arial" w:hAnsi="Arial" w:cs="Arial"/>
          <w:i/>
          <w:iCs/>
          <w:color w:val="303030"/>
          <w:sz w:val="23"/>
          <w:szCs w:val="23"/>
          <w:vertAlign w:val="subscript"/>
        </w:rPr>
        <w:t>i</w:t>
      </w:r>
      <w:r>
        <w:rPr>
          <w:rFonts w:ascii="Arial" w:hAnsi="Arial" w:cs="Arial"/>
          <w:color w:val="303030"/>
          <w:sz w:val="23"/>
          <w:szCs w:val="23"/>
          <w:vertAlign w:val="superscript"/>
        </w:rPr>
        <w:t>γ</w:t>
      </w:r>
      <w:r>
        <w:rPr>
          <w:rFonts w:ascii="Arial" w:hAnsi="Arial" w:cs="Arial"/>
          <w:color w:val="303030"/>
          <w:sz w:val="23"/>
          <w:szCs w:val="23"/>
          <w:vertAlign w:val="subscript"/>
        </w:rPr>
        <w:t>+1</w:t>
      </w:r>
      <w:r>
        <w:rPr>
          <w:rFonts w:ascii="Arial" w:hAnsi="Arial" w:cs="Arial"/>
          <w:color w:val="303030"/>
          <w:sz w:val="23"/>
          <w:szCs w:val="23"/>
        </w:rPr>
        <w:t> − </w:t>
      </w:r>
      <w:proofErr w:type="spellStart"/>
      <w:r>
        <w:rPr>
          <w:rFonts w:ascii="Arial" w:hAnsi="Arial" w:cs="Arial"/>
          <w:i/>
          <w:iCs/>
          <w:color w:val="303030"/>
          <w:sz w:val="23"/>
          <w:szCs w:val="23"/>
        </w:rPr>
        <w:t>H</w:t>
      </w:r>
      <w:r>
        <w:rPr>
          <w:rFonts w:ascii="Arial" w:hAnsi="Arial" w:cs="Arial"/>
          <w:i/>
          <w:iCs/>
          <w:color w:val="303030"/>
          <w:sz w:val="23"/>
          <w:szCs w:val="23"/>
          <w:vertAlign w:val="subscript"/>
        </w:rPr>
        <w:t>i</w:t>
      </w:r>
      <w:proofErr w:type="gramStart"/>
      <w:r>
        <w:rPr>
          <w:rFonts w:ascii="Arial" w:hAnsi="Arial" w:cs="Arial"/>
          <w:color w:val="303030"/>
          <w:sz w:val="23"/>
          <w:szCs w:val="23"/>
          <w:vertAlign w:val="superscript"/>
        </w:rPr>
        <w:t>γ</w:t>
      </w:r>
      <w:proofErr w:type="spellEnd"/>
      <w:r>
        <w:rPr>
          <w:rFonts w:ascii="Arial" w:hAnsi="Arial" w:cs="Arial"/>
          <w:color w:val="303030"/>
          <w:sz w:val="23"/>
          <w:szCs w:val="23"/>
        </w:rPr>
        <w:t> ,</w:t>
      </w:r>
      <w:proofErr w:type="gramEnd"/>
      <w:r>
        <w:rPr>
          <w:rFonts w:ascii="Arial" w:hAnsi="Arial" w:cs="Arial"/>
          <w:color w:val="303030"/>
          <w:sz w:val="23"/>
          <w:szCs w:val="23"/>
        </w:rPr>
        <w:t xml:space="preserve"> затем эти разности уравнивают и получают нормальные высоты реперов.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Для вычислений используется формула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noProof/>
          <w:color w:val="0E4D7A"/>
          <w:sz w:val="23"/>
          <w:szCs w:val="23"/>
        </w:rPr>
        <w:drawing>
          <wp:inline distT="0" distB="0" distL="0" distR="0">
            <wp:extent cx="4191000" cy="571500"/>
            <wp:effectExtent l="0" t="0" r="0" b="0"/>
            <wp:docPr id="83" name="Рисунок 83" descr="image">
              <a:hlinkClick xmlns:a="http://schemas.openxmlformats.org/drawingml/2006/main" r:id="rId17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3" descr="image">
                      <a:hlinkClick r:id="rId177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7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1000" cy="571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 xml:space="preserve">Первый член представляет сумму элементарных превышений, полученную из нивелирования; второй – поправку за аномалии силы тяжести на станциях нивелирования, третий – поправку за </w:t>
      </w:r>
      <w:proofErr w:type="spellStart"/>
      <w:r>
        <w:rPr>
          <w:rFonts w:ascii="Arial" w:hAnsi="Arial" w:cs="Arial"/>
          <w:color w:val="303030"/>
          <w:sz w:val="23"/>
          <w:szCs w:val="23"/>
        </w:rPr>
        <w:t>непараллельность</w:t>
      </w:r>
      <w:proofErr w:type="spellEnd"/>
      <w:r>
        <w:rPr>
          <w:rFonts w:ascii="Arial" w:hAnsi="Arial" w:cs="Arial"/>
          <w:color w:val="303030"/>
          <w:sz w:val="23"/>
          <w:szCs w:val="23"/>
        </w:rPr>
        <w:t xml:space="preserve"> </w:t>
      </w:r>
      <w:proofErr w:type="spellStart"/>
      <w:r>
        <w:rPr>
          <w:rFonts w:ascii="Arial" w:hAnsi="Arial" w:cs="Arial"/>
          <w:color w:val="303030"/>
          <w:sz w:val="23"/>
          <w:szCs w:val="23"/>
        </w:rPr>
        <w:t>уровенных</w:t>
      </w:r>
      <w:proofErr w:type="spellEnd"/>
      <w:r>
        <w:rPr>
          <w:rFonts w:ascii="Arial" w:hAnsi="Arial" w:cs="Arial"/>
          <w:color w:val="303030"/>
          <w:sz w:val="23"/>
          <w:szCs w:val="23"/>
        </w:rPr>
        <w:t xml:space="preserve"> поверхностей нормального поля.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В формуле (3.19) приняты следующие обозначения: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∆ </w:t>
      </w:r>
      <w:r>
        <w:rPr>
          <w:rFonts w:ascii="Arial" w:hAnsi="Arial" w:cs="Arial"/>
          <w:i/>
          <w:iCs/>
          <w:color w:val="303030"/>
          <w:sz w:val="23"/>
          <w:szCs w:val="23"/>
        </w:rPr>
        <w:t>h</w:t>
      </w:r>
      <w:r>
        <w:rPr>
          <w:rFonts w:ascii="Arial" w:hAnsi="Arial" w:cs="Arial"/>
          <w:color w:val="303030"/>
          <w:sz w:val="23"/>
          <w:szCs w:val="23"/>
        </w:rPr>
        <w:t> – измеренное превышение;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proofErr w:type="gramStart"/>
      <w:r>
        <w:rPr>
          <w:rFonts w:ascii="Arial" w:hAnsi="Arial" w:cs="Arial"/>
          <w:color w:val="303030"/>
          <w:sz w:val="23"/>
          <w:szCs w:val="23"/>
        </w:rPr>
        <w:t>( </w:t>
      </w:r>
      <w:r>
        <w:rPr>
          <w:rFonts w:ascii="Arial" w:hAnsi="Arial" w:cs="Arial"/>
          <w:i/>
          <w:iCs/>
          <w:color w:val="303030"/>
          <w:sz w:val="23"/>
          <w:szCs w:val="23"/>
        </w:rPr>
        <w:t>g</w:t>
      </w:r>
      <w:proofErr w:type="gramEnd"/>
      <w:r>
        <w:rPr>
          <w:rFonts w:ascii="Arial" w:hAnsi="Arial" w:cs="Arial"/>
          <w:color w:val="303030"/>
          <w:sz w:val="23"/>
          <w:szCs w:val="23"/>
        </w:rPr>
        <w:t> − γ)</w:t>
      </w:r>
      <w:r>
        <w:rPr>
          <w:rFonts w:ascii="Arial" w:hAnsi="Arial" w:cs="Arial"/>
          <w:i/>
          <w:iCs/>
          <w:color w:val="303030"/>
          <w:sz w:val="23"/>
          <w:szCs w:val="23"/>
          <w:vertAlign w:val="subscript"/>
        </w:rPr>
        <w:t>m</w:t>
      </w:r>
      <w:r>
        <w:rPr>
          <w:rFonts w:ascii="Arial" w:hAnsi="Arial" w:cs="Arial"/>
          <w:color w:val="303030"/>
          <w:sz w:val="23"/>
          <w:szCs w:val="23"/>
        </w:rPr>
        <w:t> – средняя по секции аномалия в свободном воздухе;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γ</w:t>
      </w:r>
      <w:r>
        <w:rPr>
          <w:rFonts w:ascii="Arial" w:hAnsi="Arial" w:cs="Arial"/>
          <w:i/>
          <w:iCs/>
          <w:color w:val="303030"/>
          <w:sz w:val="23"/>
          <w:szCs w:val="23"/>
          <w:vertAlign w:val="superscript"/>
        </w:rPr>
        <w:t>i</w:t>
      </w:r>
      <w:r>
        <w:rPr>
          <w:rFonts w:ascii="Arial" w:hAnsi="Arial" w:cs="Arial"/>
          <w:color w:val="303030"/>
          <w:sz w:val="23"/>
          <w:szCs w:val="23"/>
          <w:vertAlign w:val="subscript"/>
        </w:rPr>
        <w:t>0</w:t>
      </w:r>
      <w:r>
        <w:rPr>
          <w:rFonts w:ascii="Arial" w:hAnsi="Arial" w:cs="Arial"/>
          <w:color w:val="303030"/>
          <w:sz w:val="23"/>
          <w:szCs w:val="23"/>
        </w:rPr>
        <w:t> − γ</w:t>
      </w:r>
      <w:r>
        <w:rPr>
          <w:rFonts w:ascii="Arial" w:hAnsi="Arial" w:cs="Arial"/>
          <w:i/>
          <w:iCs/>
          <w:color w:val="303030"/>
          <w:sz w:val="23"/>
          <w:szCs w:val="23"/>
          <w:vertAlign w:val="superscript"/>
        </w:rPr>
        <w:t>i</w:t>
      </w:r>
      <w:r>
        <w:rPr>
          <w:rFonts w:ascii="Arial" w:hAnsi="Arial" w:cs="Arial"/>
          <w:color w:val="303030"/>
          <w:sz w:val="23"/>
          <w:szCs w:val="23"/>
          <w:vertAlign w:val="subscript"/>
        </w:rPr>
        <w:t>0</w:t>
      </w:r>
      <w:r>
        <w:rPr>
          <w:rFonts w:ascii="Arial" w:hAnsi="Arial" w:cs="Arial"/>
          <w:color w:val="303030"/>
          <w:sz w:val="23"/>
          <w:szCs w:val="23"/>
          <w:vertAlign w:val="superscript"/>
        </w:rPr>
        <w:t>+1</w:t>
      </w:r>
      <w:r>
        <w:rPr>
          <w:rFonts w:ascii="Arial" w:hAnsi="Arial" w:cs="Arial"/>
          <w:color w:val="303030"/>
          <w:sz w:val="23"/>
          <w:szCs w:val="23"/>
        </w:rPr>
        <w:t> – разность значений нормальной силы тяжести на эллипсоиде на широте реперов;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proofErr w:type="spellStart"/>
      <w:r>
        <w:rPr>
          <w:rFonts w:ascii="Arial" w:hAnsi="Arial" w:cs="Arial"/>
          <w:i/>
          <w:iCs/>
          <w:color w:val="303030"/>
          <w:sz w:val="23"/>
          <w:szCs w:val="23"/>
        </w:rPr>
        <w:lastRenderedPageBreak/>
        <w:t>H</w:t>
      </w:r>
      <w:r>
        <w:rPr>
          <w:rFonts w:ascii="Arial" w:hAnsi="Arial" w:cs="Arial"/>
          <w:i/>
          <w:iCs/>
          <w:color w:val="303030"/>
          <w:sz w:val="23"/>
          <w:szCs w:val="23"/>
          <w:vertAlign w:val="subscript"/>
        </w:rPr>
        <w:t>m</w:t>
      </w:r>
      <w:r>
        <w:rPr>
          <w:rFonts w:ascii="Arial" w:hAnsi="Arial" w:cs="Arial"/>
          <w:color w:val="303030"/>
          <w:sz w:val="23"/>
          <w:szCs w:val="23"/>
          <w:vertAlign w:val="superscript"/>
        </w:rPr>
        <w:t>γ</w:t>
      </w:r>
      <w:proofErr w:type="spellEnd"/>
      <w:r>
        <w:rPr>
          <w:rFonts w:ascii="Arial" w:hAnsi="Arial" w:cs="Arial"/>
          <w:i/>
          <w:iCs/>
          <w:color w:val="303030"/>
          <w:sz w:val="23"/>
          <w:szCs w:val="23"/>
        </w:rPr>
        <w:t> </w:t>
      </w:r>
      <w:r>
        <w:rPr>
          <w:rFonts w:ascii="Arial" w:hAnsi="Arial" w:cs="Arial"/>
          <w:color w:val="303030"/>
          <w:sz w:val="23"/>
          <w:szCs w:val="23"/>
        </w:rPr>
        <w:t>–</w:t>
      </w:r>
      <w:r>
        <w:rPr>
          <w:rFonts w:ascii="Arial" w:hAnsi="Arial" w:cs="Arial"/>
          <w:i/>
          <w:iCs/>
          <w:color w:val="303030"/>
          <w:sz w:val="23"/>
          <w:szCs w:val="23"/>
        </w:rPr>
        <w:t> </w:t>
      </w:r>
      <w:r>
        <w:rPr>
          <w:rFonts w:ascii="Arial" w:hAnsi="Arial" w:cs="Arial"/>
          <w:color w:val="303030"/>
          <w:sz w:val="23"/>
          <w:szCs w:val="23"/>
        </w:rPr>
        <w:t>средняя высота секции;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γ </w:t>
      </w:r>
      <w:r>
        <w:rPr>
          <w:rFonts w:ascii="Arial" w:hAnsi="Arial" w:cs="Arial"/>
          <w:i/>
          <w:iCs/>
          <w:color w:val="303030"/>
          <w:sz w:val="23"/>
          <w:szCs w:val="23"/>
          <w:vertAlign w:val="subscript"/>
        </w:rPr>
        <w:t>m</w:t>
      </w:r>
      <w:r>
        <w:rPr>
          <w:rFonts w:ascii="Arial" w:hAnsi="Arial" w:cs="Arial"/>
          <w:color w:val="303030"/>
          <w:sz w:val="23"/>
          <w:szCs w:val="23"/>
        </w:rPr>
        <w:t xml:space="preserve"> – значение нормальной силы тяжести для средней высоты и широты секции (на всей территории Украины для вычисления нормальных высот принято </w:t>
      </w:r>
      <w:proofErr w:type="spellStart"/>
      <w:r>
        <w:rPr>
          <w:rFonts w:ascii="Arial" w:hAnsi="Arial" w:cs="Arial"/>
          <w:color w:val="303030"/>
          <w:sz w:val="23"/>
          <w:szCs w:val="23"/>
        </w:rPr>
        <w:t>γ</w:t>
      </w:r>
      <w:r>
        <w:rPr>
          <w:rFonts w:ascii="Arial" w:hAnsi="Arial" w:cs="Arial"/>
          <w:i/>
          <w:iCs/>
          <w:color w:val="303030"/>
          <w:sz w:val="23"/>
          <w:szCs w:val="23"/>
          <w:vertAlign w:val="subscript"/>
        </w:rPr>
        <w:t>m</w:t>
      </w:r>
      <w:proofErr w:type="spellEnd"/>
      <w:r>
        <w:rPr>
          <w:rFonts w:ascii="Arial" w:hAnsi="Arial" w:cs="Arial"/>
          <w:color w:val="303030"/>
          <w:sz w:val="23"/>
          <w:szCs w:val="23"/>
        </w:rPr>
        <w:t xml:space="preserve"> =980000 </w:t>
      </w:r>
      <w:proofErr w:type="spellStart"/>
      <w:r>
        <w:rPr>
          <w:rFonts w:ascii="Arial" w:hAnsi="Arial" w:cs="Arial"/>
          <w:color w:val="303030"/>
          <w:sz w:val="23"/>
          <w:szCs w:val="23"/>
        </w:rPr>
        <w:t>мГал</w:t>
      </w:r>
      <w:proofErr w:type="spellEnd"/>
      <w:r>
        <w:rPr>
          <w:rFonts w:ascii="Arial" w:hAnsi="Arial" w:cs="Arial"/>
          <w:color w:val="303030"/>
          <w:sz w:val="23"/>
          <w:szCs w:val="23"/>
        </w:rPr>
        <w:t>).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Для вычисления поправок за переход к нормальным высотам по линиям нивелирования I и II классов производятся гравиметрические измерения. Расстояние между гравиметрическими пунктами в зависимости от уклонов местности устанавливаются «Инструкцией по нивелированию…» (табл.3.1).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jc w:val="right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Таблица 3.1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noProof/>
          <w:color w:val="0E4D7A"/>
          <w:sz w:val="23"/>
          <w:szCs w:val="23"/>
        </w:rPr>
        <w:drawing>
          <wp:inline distT="0" distB="0" distL="0" distR="0">
            <wp:extent cx="5495925" cy="1133475"/>
            <wp:effectExtent l="0" t="0" r="9525" b="9525"/>
            <wp:docPr id="82" name="Рисунок 82" descr="image">
              <a:hlinkClick xmlns:a="http://schemas.openxmlformats.org/drawingml/2006/main" r:id="rId17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4" descr="image">
                      <a:hlinkClick r:id="rId179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8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5925" cy="1133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 xml:space="preserve">Разности </w:t>
      </w:r>
      <w:proofErr w:type="gramStart"/>
      <w:r>
        <w:rPr>
          <w:rFonts w:ascii="Arial" w:hAnsi="Arial" w:cs="Arial"/>
          <w:color w:val="303030"/>
          <w:sz w:val="23"/>
          <w:szCs w:val="23"/>
        </w:rPr>
        <w:t>( </w:t>
      </w:r>
      <w:r>
        <w:rPr>
          <w:rFonts w:ascii="Arial" w:hAnsi="Arial" w:cs="Arial"/>
          <w:i/>
          <w:iCs/>
          <w:color w:val="303030"/>
          <w:sz w:val="23"/>
          <w:szCs w:val="23"/>
        </w:rPr>
        <w:t>g</w:t>
      </w:r>
      <w:proofErr w:type="gramEnd"/>
      <w:r>
        <w:rPr>
          <w:rFonts w:ascii="Arial" w:hAnsi="Arial" w:cs="Arial"/>
          <w:color w:val="303030"/>
          <w:sz w:val="23"/>
          <w:szCs w:val="23"/>
        </w:rPr>
        <w:t> − γ) в формуле 3.19 могут быть найдены тремя способами: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1. по непосредственным измерениям силы тяжести по линии нивелирования;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2. с использованием гравиметрических карт в редукции Буге;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3. с использованием гравиметрических карт в неполной топографической редукции.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jc w:val="center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b/>
          <w:bCs/>
          <w:color w:val="303030"/>
          <w:sz w:val="23"/>
          <w:szCs w:val="23"/>
        </w:rPr>
        <w:t>3.3.6. Теоретическая невязка замкнутого полигона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Если нивелирный ход проложен вдоль замкнутого полигона, то в этом случае разность потенциалов между конечными точками хода будет равна нулю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noProof/>
          <w:color w:val="0E4D7A"/>
          <w:sz w:val="23"/>
          <w:szCs w:val="23"/>
        </w:rPr>
        <w:drawing>
          <wp:inline distT="0" distB="0" distL="0" distR="0">
            <wp:extent cx="3219450" cy="285750"/>
            <wp:effectExtent l="0" t="0" r="0" b="0"/>
            <wp:docPr id="100" name="Рисунок 100" descr="image">
              <a:hlinkClick xmlns:a="http://schemas.openxmlformats.org/drawingml/2006/main" r:id="rId181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1" descr="image">
                      <a:hlinkClick r:id="rId181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8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9450" cy="285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proofErr w:type="gramStart"/>
      <w:r>
        <w:rPr>
          <w:rFonts w:ascii="Arial" w:hAnsi="Arial" w:cs="Arial"/>
          <w:color w:val="303030"/>
          <w:sz w:val="23"/>
          <w:szCs w:val="23"/>
        </w:rPr>
        <w:t>а следовательно</w:t>
      </w:r>
      <w:proofErr w:type="gramEnd"/>
      <w:r>
        <w:rPr>
          <w:rFonts w:ascii="Arial" w:hAnsi="Arial" w:cs="Arial"/>
          <w:color w:val="303030"/>
          <w:sz w:val="23"/>
          <w:szCs w:val="23"/>
        </w:rPr>
        <w:t xml:space="preserve"> будет равна нулю и разность нормальных высот. Напишем формулу для замкнутого полигона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noProof/>
          <w:color w:val="0E4D7A"/>
          <w:sz w:val="23"/>
          <w:szCs w:val="23"/>
        </w:rPr>
        <w:drawing>
          <wp:inline distT="0" distB="0" distL="0" distR="0">
            <wp:extent cx="4171950" cy="571500"/>
            <wp:effectExtent l="0" t="0" r="0" b="0"/>
            <wp:docPr id="99" name="Рисунок 99" descr="image">
              <a:hlinkClick xmlns:a="http://schemas.openxmlformats.org/drawingml/2006/main" r:id="rId18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2" descr="image">
                      <a:hlinkClick r:id="rId183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8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71950" cy="571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Отсюда можно найти ∑ ∆</w:t>
      </w:r>
      <w:r>
        <w:rPr>
          <w:rFonts w:ascii="Arial" w:hAnsi="Arial" w:cs="Arial"/>
          <w:i/>
          <w:iCs/>
          <w:color w:val="303030"/>
          <w:sz w:val="23"/>
          <w:szCs w:val="23"/>
        </w:rPr>
        <w:t>h</w:t>
      </w:r>
      <w:r>
        <w:rPr>
          <w:rFonts w:ascii="Arial" w:hAnsi="Arial" w:cs="Arial"/>
          <w:color w:val="303030"/>
          <w:sz w:val="23"/>
          <w:szCs w:val="23"/>
        </w:rPr>
        <w:t> – теоретическую сумму измеренных превышений в замкнутом полигоне, или теоретическую невязку нивелирного хода.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noProof/>
          <w:color w:val="0E4D7A"/>
          <w:sz w:val="23"/>
          <w:szCs w:val="23"/>
        </w:rPr>
        <w:drawing>
          <wp:inline distT="0" distB="0" distL="0" distR="0">
            <wp:extent cx="4124325" cy="600075"/>
            <wp:effectExtent l="0" t="0" r="9525" b="9525"/>
            <wp:docPr id="98" name="Рисунок 98" descr="image">
              <a:hlinkClick xmlns:a="http://schemas.openxmlformats.org/drawingml/2006/main" r:id="rId18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3" descr="image">
                      <a:hlinkClick r:id="rId185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8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24325" cy="600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Теоретическая невязка определяется одновременно с вычислением поправок в превышения.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Приближенную оценку теоретической невязки замкнутого полигона можно получить следующим образом. Преобразуем выражение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noProof/>
          <w:color w:val="0E4D7A"/>
          <w:sz w:val="23"/>
          <w:szCs w:val="23"/>
        </w:rPr>
        <w:drawing>
          <wp:inline distT="0" distB="0" distL="0" distR="0">
            <wp:extent cx="4629150" cy="323850"/>
            <wp:effectExtent l="0" t="0" r="0" b="0"/>
            <wp:docPr id="97" name="Рисунок 97" descr="image">
              <a:hlinkClick xmlns:a="http://schemas.openxmlformats.org/drawingml/2006/main" r:id="rId18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4" descr="image">
                      <a:hlinkClick r:id="rId187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8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29150" cy="323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lastRenderedPageBreak/>
        <w:t>тогда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noProof/>
          <w:color w:val="0E4D7A"/>
          <w:sz w:val="23"/>
          <w:szCs w:val="23"/>
        </w:rPr>
        <w:drawing>
          <wp:inline distT="0" distB="0" distL="0" distR="0">
            <wp:extent cx="3790950" cy="428625"/>
            <wp:effectExtent l="0" t="0" r="0" b="9525"/>
            <wp:docPr id="96" name="Рисунок 96" descr="image">
              <a:hlinkClick xmlns:a="http://schemas.openxmlformats.org/drawingml/2006/main" r:id="rId18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5" descr="image">
                      <a:hlinkClick r:id="rId189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9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0950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или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noProof/>
          <w:color w:val="0E4D7A"/>
          <w:sz w:val="23"/>
          <w:szCs w:val="23"/>
        </w:rPr>
        <w:drawing>
          <wp:inline distT="0" distB="0" distL="0" distR="0">
            <wp:extent cx="3771900" cy="400050"/>
            <wp:effectExtent l="0" t="0" r="0" b="0"/>
            <wp:docPr id="95" name="Рисунок 95" descr="image">
              <a:hlinkClick xmlns:a="http://schemas.openxmlformats.org/drawingml/2006/main" r:id="rId191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6" descr="image">
                      <a:hlinkClick r:id="rId191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9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1900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Невязка будет равна </w:t>
      </w:r>
      <w:r>
        <w:rPr>
          <w:rFonts w:ascii="Arial" w:hAnsi="Arial" w:cs="Arial"/>
          <w:i/>
          <w:iCs/>
          <w:color w:val="303030"/>
          <w:sz w:val="23"/>
          <w:szCs w:val="23"/>
        </w:rPr>
        <w:t>f</w:t>
      </w:r>
      <w:r>
        <w:rPr>
          <w:rFonts w:ascii="Arial" w:hAnsi="Arial" w:cs="Arial"/>
          <w:color w:val="303030"/>
          <w:sz w:val="23"/>
          <w:szCs w:val="23"/>
        </w:rPr>
        <w:t> = ∫ </w:t>
      </w:r>
      <w:proofErr w:type="spellStart"/>
      <w:r>
        <w:rPr>
          <w:rFonts w:ascii="Arial" w:hAnsi="Arial" w:cs="Arial"/>
          <w:i/>
          <w:iCs/>
          <w:color w:val="303030"/>
          <w:sz w:val="23"/>
          <w:szCs w:val="23"/>
        </w:rPr>
        <w:t>dh</w:t>
      </w:r>
      <w:proofErr w:type="spellEnd"/>
      <w:r>
        <w:rPr>
          <w:rFonts w:ascii="Arial" w:hAnsi="Arial" w:cs="Arial"/>
          <w:color w:val="303030"/>
          <w:sz w:val="23"/>
          <w:szCs w:val="23"/>
        </w:rPr>
        <w:t> или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noProof/>
          <w:color w:val="0E4D7A"/>
          <w:sz w:val="23"/>
          <w:szCs w:val="23"/>
        </w:rPr>
        <w:drawing>
          <wp:inline distT="0" distB="0" distL="0" distR="0">
            <wp:extent cx="3829050" cy="571500"/>
            <wp:effectExtent l="0" t="0" r="0" b="0"/>
            <wp:docPr id="94" name="Рисунок 94" descr="image">
              <a:hlinkClick xmlns:a="http://schemas.openxmlformats.org/drawingml/2006/main" r:id="rId19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7" descr="image">
                      <a:hlinkClick r:id="rId193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9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29050" cy="571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Переходя к конечным разностям получим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noProof/>
          <w:color w:val="0E4D7A"/>
          <w:sz w:val="23"/>
          <w:szCs w:val="23"/>
        </w:rPr>
        <w:drawing>
          <wp:inline distT="0" distB="0" distL="0" distR="0">
            <wp:extent cx="3562350" cy="533400"/>
            <wp:effectExtent l="0" t="0" r="0" b="0"/>
            <wp:docPr id="93" name="Рисунок 93" descr="image">
              <a:hlinkClick xmlns:a="http://schemas.openxmlformats.org/drawingml/2006/main" r:id="rId19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8" descr="image">
                      <a:hlinkClick r:id="rId195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9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62350" cy="53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где </w:t>
      </w:r>
      <w:proofErr w:type="spellStart"/>
      <w:r>
        <w:rPr>
          <w:rFonts w:ascii="Arial" w:hAnsi="Arial" w:cs="Arial"/>
          <w:i/>
          <w:iCs/>
          <w:color w:val="303030"/>
          <w:sz w:val="23"/>
          <w:szCs w:val="23"/>
        </w:rPr>
        <w:t>g</w:t>
      </w:r>
      <w:r>
        <w:rPr>
          <w:rFonts w:ascii="Arial" w:hAnsi="Arial" w:cs="Arial"/>
          <w:i/>
          <w:iCs/>
          <w:color w:val="303030"/>
          <w:sz w:val="23"/>
          <w:szCs w:val="23"/>
          <w:vertAlign w:val="subscript"/>
        </w:rPr>
        <w:t>m</w:t>
      </w:r>
      <w:proofErr w:type="spellEnd"/>
      <w:r>
        <w:rPr>
          <w:rFonts w:ascii="Arial" w:hAnsi="Arial" w:cs="Arial"/>
          <w:color w:val="303030"/>
          <w:sz w:val="23"/>
          <w:szCs w:val="23"/>
        </w:rPr>
        <w:t> – среднее значение силы тяжести по секции;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i/>
          <w:iCs/>
          <w:color w:val="303030"/>
          <w:sz w:val="23"/>
          <w:szCs w:val="23"/>
        </w:rPr>
        <w:t>g</w:t>
      </w:r>
      <w:r>
        <w:rPr>
          <w:rFonts w:ascii="Arial" w:hAnsi="Arial" w:cs="Arial"/>
          <w:color w:val="303030"/>
          <w:sz w:val="23"/>
          <w:szCs w:val="23"/>
          <w:vertAlign w:val="subscript"/>
        </w:rPr>
        <w:t>0</w:t>
      </w:r>
      <w:r>
        <w:rPr>
          <w:rFonts w:ascii="Arial" w:hAnsi="Arial" w:cs="Arial"/>
          <w:i/>
          <w:iCs/>
          <w:color w:val="303030"/>
          <w:sz w:val="23"/>
          <w:szCs w:val="23"/>
        </w:rPr>
        <w:t> </w:t>
      </w:r>
      <w:r>
        <w:rPr>
          <w:rFonts w:ascii="Arial" w:hAnsi="Arial" w:cs="Arial"/>
          <w:color w:val="303030"/>
          <w:sz w:val="23"/>
          <w:szCs w:val="23"/>
        </w:rPr>
        <w:t>–</w:t>
      </w:r>
      <w:r>
        <w:rPr>
          <w:rFonts w:ascii="Arial" w:hAnsi="Arial" w:cs="Arial"/>
          <w:i/>
          <w:iCs/>
          <w:color w:val="303030"/>
          <w:sz w:val="23"/>
          <w:szCs w:val="23"/>
        </w:rPr>
        <w:t> </w:t>
      </w:r>
      <w:r>
        <w:rPr>
          <w:rFonts w:ascii="Arial" w:hAnsi="Arial" w:cs="Arial"/>
          <w:color w:val="303030"/>
          <w:sz w:val="23"/>
          <w:szCs w:val="23"/>
        </w:rPr>
        <w:t>любое постоянное число;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∆</w:t>
      </w:r>
      <w:r>
        <w:rPr>
          <w:rFonts w:ascii="Arial" w:hAnsi="Arial" w:cs="Arial"/>
          <w:i/>
          <w:iCs/>
          <w:color w:val="303030"/>
          <w:sz w:val="23"/>
          <w:szCs w:val="23"/>
        </w:rPr>
        <w:t>h</w:t>
      </w:r>
      <w:r>
        <w:rPr>
          <w:rFonts w:ascii="Arial" w:hAnsi="Arial" w:cs="Arial"/>
          <w:color w:val="303030"/>
          <w:sz w:val="23"/>
          <w:szCs w:val="23"/>
        </w:rPr>
        <w:t> – превышение по секции.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jc w:val="center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b/>
          <w:bCs/>
          <w:color w:val="303030"/>
          <w:sz w:val="23"/>
          <w:szCs w:val="23"/>
        </w:rPr>
        <w:t>3.3.7. Динамические высоты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 xml:space="preserve">Нормальная сила тяжести на </w:t>
      </w:r>
      <w:proofErr w:type="spellStart"/>
      <w:r>
        <w:rPr>
          <w:rFonts w:ascii="Arial" w:hAnsi="Arial" w:cs="Arial"/>
          <w:color w:val="303030"/>
          <w:sz w:val="23"/>
          <w:szCs w:val="23"/>
        </w:rPr>
        <w:t>уровенной</w:t>
      </w:r>
      <w:proofErr w:type="spellEnd"/>
      <w:r>
        <w:rPr>
          <w:rFonts w:ascii="Arial" w:hAnsi="Arial" w:cs="Arial"/>
          <w:color w:val="303030"/>
          <w:sz w:val="23"/>
          <w:szCs w:val="23"/>
        </w:rPr>
        <w:t xml:space="preserve"> поверхности непостоянна, так как зависит от широты. Поэтому нормальные высоты в разных точках одной и той же </w:t>
      </w:r>
      <w:proofErr w:type="spellStart"/>
      <w:r>
        <w:rPr>
          <w:rFonts w:ascii="Arial" w:hAnsi="Arial" w:cs="Arial"/>
          <w:color w:val="303030"/>
          <w:sz w:val="23"/>
          <w:szCs w:val="23"/>
        </w:rPr>
        <w:t>уровенной</w:t>
      </w:r>
      <w:proofErr w:type="spellEnd"/>
      <w:r>
        <w:rPr>
          <w:rFonts w:ascii="Arial" w:hAnsi="Arial" w:cs="Arial"/>
          <w:color w:val="303030"/>
          <w:sz w:val="23"/>
          <w:szCs w:val="23"/>
        </w:rPr>
        <w:t xml:space="preserve"> поверхности неодинаковы.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 xml:space="preserve">Наглядность непостоянства нормальной высоты проявляется, если </w:t>
      </w:r>
      <w:proofErr w:type="gramStart"/>
      <w:r>
        <w:rPr>
          <w:rFonts w:ascii="Arial" w:hAnsi="Arial" w:cs="Arial"/>
          <w:color w:val="303030"/>
          <w:sz w:val="23"/>
          <w:szCs w:val="23"/>
        </w:rPr>
        <w:t>рас-смотреть</w:t>
      </w:r>
      <w:proofErr w:type="gramEnd"/>
      <w:r>
        <w:rPr>
          <w:rFonts w:ascii="Arial" w:hAnsi="Arial" w:cs="Arial"/>
          <w:color w:val="303030"/>
          <w:sz w:val="23"/>
          <w:szCs w:val="23"/>
        </w:rPr>
        <w:t xml:space="preserve"> большие водоемы, особенно вытянутые по широте (рис.3.5).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Для большего водоема высота его северного </w:t>
      </w:r>
      <w:proofErr w:type="spellStart"/>
      <w:r>
        <w:rPr>
          <w:rFonts w:ascii="Arial" w:hAnsi="Arial" w:cs="Arial"/>
          <w:i/>
          <w:iCs/>
          <w:color w:val="303030"/>
          <w:sz w:val="23"/>
          <w:szCs w:val="23"/>
        </w:rPr>
        <w:t>H</w:t>
      </w:r>
      <w:r>
        <w:rPr>
          <w:rFonts w:ascii="Arial" w:hAnsi="Arial" w:cs="Arial"/>
          <w:i/>
          <w:iCs/>
          <w:color w:val="303030"/>
          <w:sz w:val="23"/>
          <w:szCs w:val="23"/>
          <w:vertAlign w:val="subscript"/>
        </w:rPr>
        <w:t>C</w:t>
      </w:r>
      <w:r>
        <w:rPr>
          <w:rFonts w:ascii="Arial" w:hAnsi="Arial" w:cs="Arial"/>
          <w:color w:val="303030"/>
          <w:sz w:val="23"/>
          <w:szCs w:val="23"/>
          <w:vertAlign w:val="superscript"/>
        </w:rPr>
        <w:t>γ</w:t>
      </w:r>
      <w:proofErr w:type="spellEnd"/>
      <w:r>
        <w:rPr>
          <w:rFonts w:ascii="Arial" w:hAnsi="Arial" w:cs="Arial"/>
          <w:color w:val="303030"/>
          <w:sz w:val="23"/>
          <w:szCs w:val="23"/>
        </w:rPr>
        <w:t> и южных </w:t>
      </w:r>
      <w:proofErr w:type="spellStart"/>
      <w:r>
        <w:rPr>
          <w:rFonts w:ascii="Arial" w:hAnsi="Arial" w:cs="Arial"/>
          <w:i/>
          <w:iCs/>
          <w:color w:val="303030"/>
          <w:sz w:val="23"/>
          <w:szCs w:val="23"/>
        </w:rPr>
        <w:t>H</w:t>
      </w:r>
      <w:r>
        <w:rPr>
          <w:rFonts w:ascii="Arial" w:hAnsi="Arial" w:cs="Arial"/>
          <w:i/>
          <w:iCs/>
          <w:color w:val="303030"/>
          <w:sz w:val="23"/>
          <w:szCs w:val="23"/>
          <w:vertAlign w:val="subscript"/>
        </w:rPr>
        <w:t>Ю</w:t>
      </w:r>
      <w:r>
        <w:rPr>
          <w:rFonts w:ascii="Arial" w:hAnsi="Arial" w:cs="Arial"/>
          <w:color w:val="303030"/>
          <w:sz w:val="23"/>
          <w:szCs w:val="23"/>
          <w:vertAlign w:val="superscript"/>
        </w:rPr>
        <w:t>γ</w:t>
      </w:r>
      <w:proofErr w:type="spellEnd"/>
      <w:r>
        <w:rPr>
          <w:rFonts w:ascii="Arial" w:hAnsi="Arial" w:cs="Arial"/>
          <w:color w:val="303030"/>
          <w:sz w:val="23"/>
          <w:szCs w:val="23"/>
        </w:rPr>
        <w:t xml:space="preserve"> берегов будут разные, хотя и располагаются на одной </w:t>
      </w:r>
      <w:proofErr w:type="spellStart"/>
      <w:r>
        <w:rPr>
          <w:rFonts w:ascii="Arial" w:hAnsi="Arial" w:cs="Arial"/>
          <w:color w:val="303030"/>
          <w:sz w:val="23"/>
          <w:szCs w:val="23"/>
        </w:rPr>
        <w:t>уровенной</w:t>
      </w:r>
      <w:proofErr w:type="spellEnd"/>
      <w:r>
        <w:rPr>
          <w:rFonts w:ascii="Arial" w:hAnsi="Arial" w:cs="Arial"/>
          <w:color w:val="303030"/>
          <w:sz w:val="23"/>
          <w:szCs w:val="23"/>
        </w:rPr>
        <w:t xml:space="preserve"> поверхности.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 xml:space="preserve">В качестве примеров можно привести разности нормальных высот для </w:t>
      </w:r>
      <w:proofErr w:type="gramStart"/>
      <w:r>
        <w:rPr>
          <w:rFonts w:ascii="Arial" w:hAnsi="Arial" w:cs="Arial"/>
          <w:color w:val="303030"/>
          <w:sz w:val="23"/>
          <w:szCs w:val="23"/>
        </w:rPr>
        <w:t>не-которых</w:t>
      </w:r>
      <w:proofErr w:type="gramEnd"/>
      <w:r>
        <w:rPr>
          <w:rFonts w:ascii="Arial" w:hAnsi="Arial" w:cs="Arial"/>
          <w:color w:val="303030"/>
          <w:sz w:val="23"/>
          <w:szCs w:val="23"/>
        </w:rPr>
        <w:t xml:space="preserve"> водоемов (табл.3.2)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Разности (</w:t>
      </w:r>
      <w:proofErr w:type="spellStart"/>
      <w:r>
        <w:rPr>
          <w:rFonts w:ascii="Arial" w:hAnsi="Arial" w:cs="Arial"/>
          <w:i/>
          <w:iCs/>
          <w:color w:val="303030"/>
          <w:sz w:val="23"/>
          <w:szCs w:val="23"/>
        </w:rPr>
        <w:t>H</w:t>
      </w:r>
      <w:r>
        <w:rPr>
          <w:rFonts w:ascii="Arial" w:hAnsi="Arial" w:cs="Arial"/>
          <w:i/>
          <w:iCs/>
          <w:color w:val="303030"/>
          <w:sz w:val="23"/>
          <w:szCs w:val="23"/>
          <w:vertAlign w:val="subscript"/>
        </w:rPr>
        <w:t>C</w:t>
      </w:r>
      <w:r>
        <w:rPr>
          <w:rFonts w:ascii="Arial" w:hAnsi="Arial" w:cs="Arial"/>
          <w:color w:val="303030"/>
          <w:sz w:val="23"/>
          <w:szCs w:val="23"/>
          <w:vertAlign w:val="superscript"/>
        </w:rPr>
        <w:t>γ</w:t>
      </w:r>
      <w:proofErr w:type="spellEnd"/>
      <w:r>
        <w:rPr>
          <w:rFonts w:ascii="Arial" w:hAnsi="Arial" w:cs="Arial"/>
          <w:color w:val="303030"/>
          <w:sz w:val="23"/>
          <w:szCs w:val="23"/>
        </w:rPr>
        <w:t> − </w:t>
      </w:r>
      <w:r>
        <w:rPr>
          <w:rFonts w:ascii="Arial" w:hAnsi="Arial" w:cs="Arial"/>
          <w:i/>
          <w:iCs/>
          <w:color w:val="303030"/>
          <w:sz w:val="23"/>
          <w:szCs w:val="23"/>
        </w:rPr>
        <w:t>H</w:t>
      </w:r>
      <w:r>
        <w:rPr>
          <w:rFonts w:ascii="Arial" w:hAnsi="Arial" w:cs="Arial"/>
          <w:color w:val="303030"/>
          <w:sz w:val="23"/>
          <w:szCs w:val="23"/>
        </w:rPr>
        <w:t> </w:t>
      </w:r>
      <w:proofErr w:type="spellStart"/>
      <w:r>
        <w:rPr>
          <w:rFonts w:ascii="Arial" w:hAnsi="Arial" w:cs="Arial"/>
          <w:i/>
          <w:iCs/>
          <w:color w:val="303030"/>
          <w:sz w:val="23"/>
          <w:szCs w:val="23"/>
          <w:vertAlign w:val="subscript"/>
        </w:rPr>
        <w:t>Ю</w:t>
      </w:r>
      <w:proofErr w:type="gramStart"/>
      <w:r>
        <w:rPr>
          <w:rFonts w:ascii="Arial" w:hAnsi="Arial" w:cs="Arial"/>
          <w:color w:val="303030"/>
          <w:sz w:val="23"/>
          <w:szCs w:val="23"/>
          <w:vertAlign w:val="superscript"/>
        </w:rPr>
        <w:t>γ</w:t>
      </w:r>
      <w:proofErr w:type="spellEnd"/>
      <w:r>
        <w:rPr>
          <w:rFonts w:ascii="Arial" w:hAnsi="Arial" w:cs="Arial"/>
          <w:color w:val="303030"/>
          <w:sz w:val="23"/>
          <w:szCs w:val="23"/>
        </w:rPr>
        <w:t> )</w:t>
      </w:r>
      <w:proofErr w:type="gramEnd"/>
      <w:r>
        <w:rPr>
          <w:rFonts w:ascii="Arial" w:hAnsi="Arial" w:cs="Arial"/>
          <w:color w:val="303030"/>
          <w:sz w:val="23"/>
          <w:szCs w:val="23"/>
        </w:rPr>
        <w:t xml:space="preserve"> возрастают с увеличением высоты и протяженности по широте.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В связи с этим использование нормальных высот для гидротехнических изысканий и расчетов приводит к неудобствам в работе.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В таких случаях от нормальных высот переходят к </w:t>
      </w:r>
      <w:r>
        <w:rPr>
          <w:rFonts w:ascii="Arial" w:hAnsi="Arial" w:cs="Arial"/>
          <w:b/>
          <w:bCs/>
          <w:color w:val="303030"/>
          <w:sz w:val="23"/>
          <w:szCs w:val="23"/>
        </w:rPr>
        <w:t>динамическим</w:t>
      </w:r>
      <w:r>
        <w:rPr>
          <w:rFonts w:ascii="Arial" w:hAnsi="Arial" w:cs="Arial"/>
          <w:color w:val="303030"/>
          <w:sz w:val="23"/>
          <w:szCs w:val="23"/>
        </w:rPr>
        <w:t xml:space="preserve"> высотам, которые одинаковы для всех точек одной и той же </w:t>
      </w:r>
      <w:proofErr w:type="spellStart"/>
      <w:r>
        <w:rPr>
          <w:rFonts w:ascii="Arial" w:hAnsi="Arial" w:cs="Arial"/>
          <w:color w:val="303030"/>
          <w:sz w:val="23"/>
          <w:szCs w:val="23"/>
        </w:rPr>
        <w:t>уровенной</w:t>
      </w:r>
      <w:proofErr w:type="spellEnd"/>
      <w:r>
        <w:rPr>
          <w:rFonts w:ascii="Arial" w:hAnsi="Arial" w:cs="Arial"/>
          <w:color w:val="303030"/>
          <w:sz w:val="23"/>
          <w:szCs w:val="23"/>
        </w:rPr>
        <w:t xml:space="preserve"> поверхности (условие 5).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jc w:val="center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noProof/>
          <w:color w:val="0E4D7A"/>
          <w:sz w:val="23"/>
          <w:szCs w:val="23"/>
        </w:rPr>
        <w:lastRenderedPageBreak/>
        <w:drawing>
          <wp:inline distT="0" distB="0" distL="0" distR="0">
            <wp:extent cx="3886200" cy="2809875"/>
            <wp:effectExtent l="0" t="0" r="0" b="9525"/>
            <wp:docPr id="92" name="Рисунок 92" descr="image">
              <a:hlinkClick xmlns:a="http://schemas.openxmlformats.org/drawingml/2006/main" r:id="rId19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9" descr="image">
                      <a:hlinkClick r:id="rId197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9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86200" cy="2809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jc w:val="center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noProof/>
          <w:color w:val="0E4D7A"/>
          <w:sz w:val="23"/>
          <w:szCs w:val="23"/>
        </w:rPr>
        <w:drawing>
          <wp:inline distT="0" distB="0" distL="0" distR="0">
            <wp:extent cx="5172075" cy="1809750"/>
            <wp:effectExtent l="0" t="0" r="9525" b="0"/>
            <wp:docPr id="91" name="Рисунок 91" descr="image">
              <a:hlinkClick xmlns:a="http://schemas.openxmlformats.org/drawingml/2006/main" r:id="rId19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0" descr="image">
                      <a:hlinkClick r:id="rId199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0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72075" cy="1809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b/>
          <w:bCs/>
          <w:color w:val="303030"/>
          <w:sz w:val="23"/>
          <w:szCs w:val="23"/>
          <w:u w:val="single"/>
        </w:rPr>
        <w:t xml:space="preserve">Эти высоты получают если разделить </w:t>
      </w:r>
      <w:proofErr w:type="spellStart"/>
      <w:r>
        <w:rPr>
          <w:rFonts w:ascii="Arial" w:hAnsi="Arial" w:cs="Arial"/>
          <w:b/>
          <w:bCs/>
          <w:color w:val="303030"/>
          <w:sz w:val="23"/>
          <w:szCs w:val="23"/>
          <w:u w:val="single"/>
        </w:rPr>
        <w:t>геопотенциальное</w:t>
      </w:r>
      <w:proofErr w:type="spellEnd"/>
      <w:r>
        <w:rPr>
          <w:rFonts w:ascii="Arial" w:hAnsi="Arial" w:cs="Arial"/>
          <w:b/>
          <w:bCs/>
          <w:color w:val="303030"/>
          <w:sz w:val="23"/>
          <w:szCs w:val="23"/>
          <w:u w:val="single"/>
        </w:rPr>
        <w:t xml:space="preserve"> число на любое постоянное число.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 xml:space="preserve">В качестве этой постоянной можно выбрать 1кГал, тогда динамические высоты численно совпадут с </w:t>
      </w:r>
      <w:proofErr w:type="spellStart"/>
      <w:r>
        <w:rPr>
          <w:rFonts w:ascii="Arial" w:hAnsi="Arial" w:cs="Arial"/>
          <w:color w:val="303030"/>
          <w:sz w:val="23"/>
          <w:szCs w:val="23"/>
        </w:rPr>
        <w:t>геопотенциальным</w:t>
      </w:r>
      <w:proofErr w:type="spellEnd"/>
      <w:r>
        <w:rPr>
          <w:rFonts w:ascii="Arial" w:hAnsi="Arial" w:cs="Arial"/>
          <w:color w:val="303030"/>
          <w:sz w:val="23"/>
          <w:szCs w:val="23"/>
        </w:rPr>
        <w:t xml:space="preserve"> числом. Такой способ счета динамических высот </w:t>
      </w:r>
      <w:proofErr w:type="spellStart"/>
      <w:r>
        <w:rPr>
          <w:rFonts w:ascii="Arial" w:hAnsi="Arial" w:cs="Arial"/>
          <w:color w:val="303030"/>
          <w:sz w:val="23"/>
          <w:szCs w:val="23"/>
        </w:rPr>
        <w:t>преложен</w:t>
      </w:r>
      <w:proofErr w:type="spellEnd"/>
      <w:r>
        <w:rPr>
          <w:rFonts w:ascii="Arial" w:hAnsi="Arial" w:cs="Arial"/>
          <w:color w:val="303030"/>
          <w:sz w:val="23"/>
          <w:szCs w:val="23"/>
        </w:rPr>
        <w:t xml:space="preserve"> </w:t>
      </w:r>
      <w:proofErr w:type="spellStart"/>
      <w:r>
        <w:rPr>
          <w:rFonts w:ascii="Arial" w:hAnsi="Arial" w:cs="Arial"/>
          <w:color w:val="303030"/>
          <w:sz w:val="23"/>
          <w:szCs w:val="23"/>
        </w:rPr>
        <w:t>К.Ф.Гауссом</w:t>
      </w:r>
      <w:proofErr w:type="spellEnd"/>
      <w:r>
        <w:rPr>
          <w:rFonts w:ascii="Arial" w:hAnsi="Arial" w:cs="Arial"/>
          <w:color w:val="303030"/>
          <w:sz w:val="23"/>
          <w:szCs w:val="23"/>
        </w:rPr>
        <w:t>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В качестве системы динамических высот пригодных для Земли в целом, используют выражение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noProof/>
          <w:color w:val="0E4D7A"/>
          <w:sz w:val="23"/>
          <w:szCs w:val="23"/>
        </w:rPr>
        <w:drawing>
          <wp:inline distT="0" distB="0" distL="0" distR="0">
            <wp:extent cx="3943350" cy="771525"/>
            <wp:effectExtent l="0" t="0" r="0" b="9525"/>
            <wp:docPr id="90" name="Рисунок 90" descr="image">
              <a:hlinkClick xmlns:a="http://schemas.openxmlformats.org/drawingml/2006/main" r:id="rId201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1" descr="image">
                      <a:hlinkClick r:id="rId201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0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43350" cy="771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где γ</w:t>
      </w:r>
      <w:r>
        <w:rPr>
          <w:rFonts w:ascii="Arial" w:hAnsi="Arial" w:cs="Arial"/>
          <w:color w:val="303030"/>
          <w:sz w:val="23"/>
          <w:szCs w:val="23"/>
          <w:vertAlign w:val="subscript"/>
        </w:rPr>
        <w:t>0</w:t>
      </w:r>
      <w:r>
        <w:rPr>
          <w:rFonts w:ascii="Arial" w:hAnsi="Arial" w:cs="Arial"/>
          <w:color w:val="303030"/>
          <w:sz w:val="23"/>
          <w:szCs w:val="23"/>
          <w:vertAlign w:val="superscript"/>
        </w:rPr>
        <w:t>45o</w:t>
      </w:r>
      <w:r>
        <w:rPr>
          <w:rFonts w:ascii="Arial" w:hAnsi="Arial" w:cs="Arial"/>
          <w:color w:val="303030"/>
          <w:sz w:val="23"/>
          <w:szCs w:val="23"/>
        </w:rPr>
        <w:t> – значение нормальной силы тяжести на эллипсоиде на широте 45°.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 xml:space="preserve">Для получения формулы для перехода от нормальных высот к динамическим запишем пропорцию, </w:t>
      </w:r>
      <w:proofErr w:type="gramStart"/>
      <w:r>
        <w:rPr>
          <w:rFonts w:ascii="Arial" w:hAnsi="Arial" w:cs="Arial"/>
          <w:color w:val="303030"/>
          <w:sz w:val="23"/>
          <w:szCs w:val="23"/>
        </w:rPr>
        <w:t>учитывая</w:t>
      </w:r>
      <w:proofErr w:type="gramEnd"/>
      <w:r>
        <w:rPr>
          <w:rFonts w:ascii="Arial" w:hAnsi="Arial" w:cs="Arial"/>
          <w:color w:val="303030"/>
          <w:sz w:val="23"/>
          <w:szCs w:val="23"/>
        </w:rPr>
        <w:t xml:space="preserve"> что </w:t>
      </w:r>
      <w:r>
        <w:rPr>
          <w:rFonts w:ascii="Arial" w:hAnsi="Arial" w:cs="Arial"/>
          <w:i/>
          <w:iCs/>
          <w:color w:val="303030"/>
          <w:sz w:val="23"/>
          <w:szCs w:val="23"/>
        </w:rPr>
        <w:t>Н</w:t>
      </w:r>
      <w:r>
        <w:rPr>
          <w:rFonts w:ascii="Arial" w:hAnsi="Arial" w:cs="Arial"/>
          <w:color w:val="303030"/>
          <w:sz w:val="23"/>
          <w:szCs w:val="23"/>
        </w:rPr>
        <w:t> обратно пропорционально γ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noProof/>
          <w:color w:val="0E4D7A"/>
          <w:sz w:val="23"/>
          <w:szCs w:val="23"/>
        </w:rPr>
        <w:lastRenderedPageBreak/>
        <w:drawing>
          <wp:inline distT="0" distB="0" distL="0" distR="0">
            <wp:extent cx="4000500" cy="1933575"/>
            <wp:effectExtent l="0" t="0" r="0" b="9525"/>
            <wp:docPr id="89" name="Рисунок 89" descr="image">
              <a:hlinkClick xmlns:a="http://schemas.openxmlformats.org/drawingml/2006/main" r:id="rId20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2" descr="image">
                      <a:hlinkClick r:id="rId203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0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0500" cy="1933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Из данной формулы следует, что если широта репера сильно отличается от 45° и высота значительна, то и динамические высоты будут сильно отличаться от нормальных.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Например, при </w:t>
      </w:r>
      <w:r>
        <w:rPr>
          <w:rFonts w:ascii="Arial" w:hAnsi="Arial" w:cs="Arial"/>
          <w:i/>
          <w:iCs/>
          <w:color w:val="303030"/>
          <w:sz w:val="23"/>
          <w:szCs w:val="23"/>
        </w:rPr>
        <w:t>H</w:t>
      </w:r>
      <w:r>
        <w:rPr>
          <w:rFonts w:ascii="Arial" w:hAnsi="Arial" w:cs="Arial"/>
          <w:color w:val="303030"/>
          <w:sz w:val="23"/>
          <w:szCs w:val="23"/>
        </w:rPr>
        <w:t> </w:t>
      </w:r>
      <w:r>
        <w:rPr>
          <w:rFonts w:ascii="Arial" w:hAnsi="Arial" w:cs="Arial"/>
          <w:color w:val="303030"/>
          <w:sz w:val="23"/>
          <w:szCs w:val="23"/>
          <w:vertAlign w:val="superscript"/>
        </w:rPr>
        <w:t>γ</w:t>
      </w:r>
      <w:r>
        <w:rPr>
          <w:rFonts w:ascii="Arial" w:hAnsi="Arial" w:cs="Arial"/>
          <w:color w:val="303030"/>
          <w:sz w:val="23"/>
          <w:szCs w:val="23"/>
        </w:rPr>
        <w:t> =1000 м, В=70°, получим </w:t>
      </w:r>
      <w:r>
        <w:rPr>
          <w:rFonts w:ascii="Arial" w:hAnsi="Arial" w:cs="Arial"/>
          <w:i/>
          <w:iCs/>
          <w:color w:val="303030"/>
          <w:sz w:val="23"/>
          <w:szCs w:val="23"/>
        </w:rPr>
        <w:t>H</w:t>
      </w:r>
      <w:r>
        <w:rPr>
          <w:rFonts w:ascii="Arial" w:hAnsi="Arial" w:cs="Arial"/>
          <w:color w:val="303030"/>
          <w:sz w:val="23"/>
          <w:szCs w:val="23"/>
        </w:rPr>
        <w:t> </w:t>
      </w:r>
      <w:r>
        <w:rPr>
          <w:rFonts w:ascii="Arial" w:hAnsi="Arial" w:cs="Arial"/>
          <w:i/>
          <w:iCs/>
          <w:color w:val="303030"/>
          <w:sz w:val="23"/>
          <w:szCs w:val="23"/>
          <w:vertAlign w:val="superscript"/>
        </w:rPr>
        <w:t>d</w:t>
      </w:r>
      <w:r>
        <w:rPr>
          <w:rFonts w:ascii="Arial" w:hAnsi="Arial" w:cs="Arial"/>
          <w:color w:val="303030"/>
          <w:sz w:val="23"/>
          <w:szCs w:val="23"/>
        </w:rPr>
        <w:t> − </w:t>
      </w:r>
      <w:r>
        <w:rPr>
          <w:rFonts w:ascii="Arial" w:hAnsi="Arial" w:cs="Arial"/>
          <w:i/>
          <w:iCs/>
          <w:color w:val="303030"/>
          <w:sz w:val="23"/>
          <w:szCs w:val="23"/>
        </w:rPr>
        <w:t>H</w:t>
      </w:r>
      <w:r>
        <w:rPr>
          <w:rFonts w:ascii="Arial" w:hAnsi="Arial" w:cs="Arial"/>
          <w:color w:val="303030"/>
          <w:sz w:val="23"/>
          <w:szCs w:val="23"/>
        </w:rPr>
        <w:t> </w:t>
      </w:r>
      <w:r>
        <w:rPr>
          <w:rFonts w:ascii="Arial" w:hAnsi="Arial" w:cs="Arial"/>
          <w:color w:val="303030"/>
          <w:sz w:val="23"/>
          <w:szCs w:val="23"/>
          <w:vertAlign w:val="superscript"/>
        </w:rPr>
        <w:t>γ</w:t>
      </w:r>
      <w:r>
        <w:rPr>
          <w:rFonts w:ascii="Arial" w:hAnsi="Arial" w:cs="Arial"/>
          <w:color w:val="303030"/>
          <w:sz w:val="23"/>
          <w:szCs w:val="23"/>
        </w:rPr>
        <w:t> =2 м.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При пользовании системой динамических высот на небольшом участке поверхности Земли в качестве постоянной величины целесообразно использовать среднее значение силы тяжести </w:t>
      </w:r>
      <w:proofErr w:type="spellStart"/>
      <w:r>
        <w:rPr>
          <w:rFonts w:ascii="Arial" w:hAnsi="Arial" w:cs="Arial"/>
          <w:i/>
          <w:iCs/>
          <w:color w:val="303030"/>
          <w:sz w:val="23"/>
          <w:szCs w:val="23"/>
        </w:rPr>
        <w:t>g</w:t>
      </w:r>
      <w:r>
        <w:rPr>
          <w:rFonts w:ascii="Arial" w:hAnsi="Arial" w:cs="Arial"/>
          <w:i/>
          <w:iCs/>
          <w:color w:val="303030"/>
          <w:sz w:val="23"/>
          <w:szCs w:val="23"/>
          <w:vertAlign w:val="subscript"/>
        </w:rPr>
        <w:t>m</w:t>
      </w:r>
      <w:proofErr w:type="spellEnd"/>
      <w:r>
        <w:rPr>
          <w:rFonts w:ascii="Arial" w:hAnsi="Arial" w:cs="Arial"/>
          <w:color w:val="303030"/>
          <w:sz w:val="23"/>
          <w:szCs w:val="23"/>
        </w:rPr>
        <w:t> на данном участке. Тогда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noProof/>
          <w:color w:val="0E4D7A"/>
          <w:sz w:val="23"/>
          <w:szCs w:val="23"/>
        </w:rPr>
        <w:drawing>
          <wp:inline distT="0" distB="0" distL="0" distR="0">
            <wp:extent cx="4295775" cy="638175"/>
            <wp:effectExtent l="0" t="0" r="9525" b="9525"/>
            <wp:docPr id="88" name="Рисунок 88" descr="image">
              <a:hlinkClick xmlns:a="http://schemas.openxmlformats.org/drawingml/2006/main" r:id="rId20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3" descr="image">
                      <a:hlinkClick r:id="rId205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0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5775" cy="638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т.е. динамическая высота будет близка к сумме измеренных превышений ∆</w:t>
      </w:r>
      <w:r>
        <w:rPr>
          <w:rFonts w:ascii="Arial" w:hAnsi="Arial" w:cs="Arial"/>
          <w:i/>
          <w:iCs/>
          <w:color w:val="303030"/>
          <w:sz w:val="23"/>
          <w:szCs w:val="23"/>
        </w:rPr>
        <w:t>h</w:t>
      </w:r>
      <w:r>
        <w:rPr>
          <w:rFonts w:ascii="Arial" w:hAnsi="Arial" w:cs="Arial"/>
          <w:color w:val="303030"/>
          <w:sz w:val="23"/>
          <w:szCs w:val="23"/>
        </w:rPr>
        <w:t>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 xml:space="preserve">Динамические высоты используют при обработке результатов </w:t>
      </w:r>
      <w:proofErr w:type="spellStart"/>
      <w:r>
        <w:rPr>
          <w:rFonts w:ascii="Arial" w:hAnsi="Arial" w:cs="Arial"/>
          <w:color w:val="303030"/>
          <w:sz w:val="23"/>
          <w:szCs w:val="23"/>
        </w:rPr>
        <w:t>гидростатичесого</w:t>
      </w:r>
      <w:proofErr w:type="spellEnd"/>
      <w:r>
        <w:rPr>
          <w:rFonts w:ascii="Arial" w:hAnsi="Arial" w:cs="Arial"/>
          <w:color w:val="303030"/>
          <w:sz w:val="23"/>
          <w:szCs w:val="23"/>
        </w:rPr>
        <w:t xml:space="preserve"> нивелирования при проектировании гидротехнических сооружений.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Системой (3.30) местных динамических высот пользуются в инженерно-геодезических работах не очень высокой точности.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При обработке материалов государственных сетей динамические высоты не применяются.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jc w:val="center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b/>
          <w:bCs/>
          <w:color w:val="303030"/>
          <w:sz w:val="23"/>
          <w:szCs w:val="23"/>
        </w:rPr>
        <w:t>4. РЕДУЦИРОВАНИЕ ИЗМЕРЕНИЙ НА ПОВЕРХНОСТЬ РЕФЕРЕНЦ-ЭЛЛИПСОИДА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jc w:val="center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b/>
          <w:bCs/>
          <w:color w:val="303030"/>
          <w:sz w:val="23"/>
          <w:szCs w:val="23"/>
        </w:rPr>
        <w:t>4.1. Методы редуцирования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В классической геодезии задачи по определению координат </w:t>
      </w:r>
      <w:r>
        <w:rPr>
          <w:rFonts w:ascii="Arial" w:hAnsi="Arial" w:cs="Arial"/>
          <w:i/>
          <w:iCs/>
          <w:color w:val="303030"/>
          <w:sz w:val="23"/>
          <w:szCs w:val="23"/>
        </w:rPr>
        <w:t>B</w:t>
      </w:r>
      <w:r>
        <w:rPr>
          <w:rFonts w:ascii="Arial" w:hAnsi="Arial" w:cs="Arial"/>
          <w:color w:val="303030"/>
          <w:sz w:val="23"/>
          <w:szCs w:val="23"/>
        </w:rPr>
        <w:t>, </w:t>
      </w:r>
      <w:r>
        <w:rPr>
          <w:rFonts w:ascii="Arial" w:hAnsi="Arial" w:cs="Arial"/>
          <w:i/>
          <w:iCs/>
          <w:color w:val="303030"/>
          <w:sz w:val="23"/>
          <w:szCs w:val="23"/>
        </w:rPr>
        <w:t>L</w:t>
      </w:r>
      <w:r>
        <w:rPr>
          <w:rFonts w:ascii="Arial" w:hAnsi="Arial" w:cs="Arial"/>
          <w:color w:val="303030"/>
          <w:sz w:val="23"/>
          <w:szCs w:val="23"/>
        </w:rPr>
        <w:t> и геодезических высот </w:t>
      </w:r>
      <w:r>
        <w:rPr>
          <w:rFonts w:ascii="Arial" w:hAnsi="Arial" w:cs="Arial"/>
          <w:i/>
          <w:iCs/>
          <w:color w:val="303030"/>
          <w:sz w:val="23"/>
          <w:szCs w:val="23"/>
        </w:rPr>
        <w:t>Н</w:t>
      </w:r>
      <w:r>
        <w:rPr>
          <w:rFonts w:ascii="Arial" w:hAnsi="Arial" w:cs="Arial"/>
          <w:color w:val="303030"/>
          <w:sz w:val="23"/>
          <w:szCs w:val="23"/>
        </w:rPr>
        <w:t xml:space="preserve"> рассматриваются раздельно. Для решения первой задачи переходят от пунктов астрономо-геодезических сетей, фактически созданных на земной поверхности, к их проекциям на поверхность принятого </w:t>
      </w:r>
      <w:proofErr w:type="spellStart"/>
      <w:r>
        <w:rPr>
          <w:rFonts w:ascii="Arial" w:hAnsi="Arial" w:cs="Arial"/>
          <w:color w:val="303030"/>
          <w:sz w:val="23"/>
          <w:szCs w:val="23"/>
        </w:rPr>
        <w:t>референц</w:t>
      </w:r>
      <w:proofErr w:type="spellEnd"/>
      <w:r>
        <w:rPr>
          <w:rFonts w:ascii="Arial" w:hAnsi="Arial" w:cs="Arial"/>
          <w:color w:val="303030"/>
          <w:sz w:val="23"/>
          <w:szCs w:val="23"/>
        </w:rPr>
        <w:t>-эллипсоида, являющегося отсчетным для геодезических высот </w:t>
      </w:r>
      <w:r>
        <w:rPr>
          <w:rFonts w:ascii="Arial" w:hAnsi="Arial" w:cs="Arial"/>
          <w:i/>
          <w:iCs/>
          <w:color w:val="303030"/>
          <w:sz w:val="23"/>
          <w:szCs w:val="23"/>
        </w:rPr>
        <w:t>Н</w:t>
      </w:r>
      <w:r>
        <w:rPr>
          <w:rFonts w:ascii="Arial" w:hAnsi="Arial" w:cs="Arial"/>
          <w:color w:val="303030"/>
          <w:sz w:val="23"/>
          <w:szCs w:val="23"/>
        </w:rPr>
        <w:t>.</w:t>
      </w:r>
    </w:p>
    <w:p w:rsidR="00B544B7" w:rsidRDefault="00B544B7" w:rsidP="00B544B7">
      <w:pPr>
        <w:pStyle w:val="a3"/>
        <w:shd w:val="clear" w:color="auto" w:fill="EDEDED"/>
        <w:spacing w:before="60" w:beforeAutospacing="0" w:after="180" w:afterAutospacing="0"/>
        <w:ind w:firstLine="150"/>
        <w:textAlignment w:val="baseline"/>
        <w:rPr>
          <w:rFonts w:ascii="Arial" w:hAnsi="Arial" w:cs="Arial"/>
          <w:i/>
          <w:iCs/>
          <w:color w:val="303030"/>
          <w:sz w:val="23"/>
          <w:szCs w:val="23"/>
        </w:rPr>
      </w:pPr>
      <w:r>
        <w:rPr>
          <w:rFonts w:ascii="Arial" w:hAnsi="Arial" w:cs="Arial"/>
          <w:i/>
          <w:iCs/>
          <w:color w:val="303030"/>
          <w:sz w:val="23"/>
          <w:szCs w:val="23"/>
        </w:rPr>
        <w:t xml:space="preserve">При этом редуцируют измеренные элементы геодезической сети, т.е. переходят от длин сторон между пунктами, измеренных на физической поверхности, к длинам дуг геодезических линий, расположенных между проекциями этих пунктов на </w:t>
      </w:r>
      <w:proofErr w:type="spellStart"/>
      <w:r>
        <w:rPr>
          <w:rFonts w:ascii="Arial" w:hAnsi="Arial" w:cs="Arial"/>
          <w:i/>
          <w:iCs/>
          <w:color w:val="303030"/>
          <w:sz w:val="23"/>
          <w:szCs w:val="23"/>
        </w:rPr>
        <w:t>референц</w:t>
      </w:r>
      <w:proofErr w:type="spellEnd"/>
      <w:r>
        <w:rPr>
          <w:rFonts w:ascii="Arial" w:hAnsi="Arial" w:cs="Arial"/>
          <w:i/>
          <w:iCs/>
          <w:color w:val="303030"/>
          <w:sz w:val="23"/>
          <w:szCs w:val="23"/>
        </w:rPr>
        <w:t>-эллипсоиде, а от наблюденных горизонтальных направлений и азимутов — к направлениям и азимутам указанных дуг.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Style w:val="a4"/>
          <w:rFonts w:ascii="Arial" w:hAnsi="Arial" w:cs="Arial"/>
          <w:color w:val="303030"/>
          <w:sz w:val="23"/>
          <w:szCs w:val="23"/>
        </w:rPr>
        <w:t xml:space="preserve">Задачи, возникающие при переносе результатов геодезических измерений с физической поверхности Земли на поверхность </w:t>
      </w:r>
      <w:proofErr w:type="spellStart"/>
      <w:r>
        <w:rPr>
          <w:rStyle w:val="a4"/>
          <w:rFonts w:ascii="Arial" w:hAnsi="Arial" w:cs="Arial"/>
          <w:color w:val="303030"/>
          <w:sz w:val="23"/>
          <w:szCs w:val="23"/>
        </w:rPr>
        <w:t>референц</w:t>
      </w:r>
      <w:proofErr w:type="spellEnd"/>
      <w:r>
        <w:rPr>
          <w:rStyle w:val="a4"/>
          <w:rFonts w:ascii="Arial" w:hAnsi="Arial" w:cs="Arial"/>
          <w:color w:val="303030"/>
          <w:sz w:val="23"/>
          <w:szCs w:val="23"/>
        </w:rPr>
        <w:t xml:space="preserve">-эллипсоида, а иногда </w:t>
      </w:r>
      <w:r>
        <w:rPr>
          <w:rStyle w:val="a4"/>
          <w:rFonts w:ascii="Arial" w:hAnsi="Arial" w:cs="Arial"/>
          <w:color w:val="303030"/>
          <w:sz w:val="23"/>
          <w:szCs w:val="23"/>
        </w:rPr>
        <w:lastRenderedPageBreak/>
        <w:t>наоборот — с поверхности эллипсоида на поверхность Земли принято </w:t>
      </w:r>
      <w:r>
        <w:rPr>
          <w:rStyle w:val="a4"/>
          <w:rFonts w:ascii="Arial" w:hAnsi="Arial" w:cs="Arial"/>
          <w:color w:val="303030"/>
          <w:sz w:val="23"/>
          <w:szCs w:val="23"/>
          <w:u w:val="single"/>
        </w:rPr>
        <w:t>называть редукционной проблемой.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proofErr w:type="spellStart"/>
      <w:r>
        <w:rPr>
          <w:rFonts w:ascii="Arial" w:hAnsi="Arial" w:cs="Arial"/>
          <w:color w:val="303030"/>
          <w:sz w:val="23"/>
          <w:szCs w:val="23"/>
        </w:rPr>
        <w:t>Cуществуют</w:t>
      </w:r>
      <w:proofErr w:type="spellEnd"/>
      <w:r>
        <w:rPr>
          <w:rFonts w:ascii="Arial" w:hAnsi="Arial" w:cs="Arial"/>
          <w:color w:val="303030"/>
          <w:sz w:val="23"/>
          <w:szCs w:val="23"/>
        </w:rPr>
        <w:t xml:space="preserve"> два метода редуцирования непосредственных измерений на поверхность </w:t>
      </w:r>
      <w:proofErr w:type="spellStart"/>
      <w:r>
        <w:rPr>
          <w:rFonts w:ascii="Arial" w:hAnsi="Arial" w:cs="Arial"/>
          <w:color w:val="303030"/>
          <w:sz w:val="23"/>
          <w:szCs w:val="23"/>
        </w:rPr>
        <w:t>референц-эллисоида</w:t>
      </w:r>
      <w:proofErr w:type="spellEnd"/>
      <w:r>
        <w:rPr>
          <w:rFonts w:ascii="Arial" w:hAnsi="Arial" w:cs="Arial"/>
          <w:color w:val="303030"/>
          <w:sz w:val="23"/>
          <w:szCs w:val="23"/>
        </w:rPr>
        <w:t xml:space="preserve"> — метод </w:t>
      </w:r>
      <w:r>
        <w:rPr>
          <w:rFonts w:ascii="Arial" w:hAnsi="Arial" w:cs="Arial"/>
          <w:color w:val="303030"/>
          <w:sz w:val="23"/>
          <w:szCs w:val="23"/>
          <w:u w:val="single"/>
        </w:rPr>
        <w:t>проектирования</w:t>
      </w:r>
      <w:r>
        <w:rPr>
          <w:rFonts w:ascii="Arial" w:hAnsi="Arial" w:cs="Arial"/>
          <w:color w:val="303030"/>
          <w:sz w:val="23"/>
          <w:szCs w:val="23"/>
        </w:rPr>
        <w:t> и метод </w:t>
      </w:r>
      <w:r>
        <w:rPr>
          <w:rFonts w:ascii="Arial" w:hAnsi="Arial" w:cs="Arial"/>
          <w:color w:val="303030"/>
          <w:sz w:val="23"/>
          <w:szCs w:val="23"/>
          <w:u w:val="single"/>
        </w:rPr>
        <w:t>развертывания</w:t>
      </w:r>
      <w:r>
        <w:rPr>
          <w:rFonts w:ascii="Arial" w:hAnsi="Arial" w:cs="Arial"/>
          <w:color w:val="303030"/>
          <w:sz w:val="23"/>
          <w:szCs w:val="23"/>
        </w:rPr>
        <w:t>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В бывшем СССР и в настоящее время в Украине применяется метод проектирования, предложенный Ф.Н. Красовским. В этом методе проектирование, измеренных величин на поверхность эллипсоида осуществляется по норм-</w:t>
      </w:r>
      <w:proofErr w:type="spellStart"/>
      <w:r>
        <w:rPr>
          <w:rFonts w:ascii="Arial" w:hAnsi="Arial" w:cs="Arial"/>
          <w:color w:val="303030"/>
          <w:sz w:val="23"/>
          <w:szCs w:val="23"/>
        </w:rPr>
        <w:t>лям</w:t>
      </w:r>
      <w:proofErr w:type="spellEnd"/>
      <w:r>
        <w:rPr>
          <w:rFonts w:ascii="Arial" w:hAnsi="Arial" w:cs="Arial"/>
          <w:color w:val="303030"/>
          <w:sz w:val="23"/>
          <w:szCs w:val="23"/>
        </w:rPr>
        <w:t xml:space="preserve"> к нему.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jc w:val="center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Style w:val="a5"/>
          <w:rFonts w:ascii="Arial" w:hAnsi="Arial" w:cs="Arial"/>
          <w:color w:val="303030"/>
          <w:sz w:val="23"/>
          <w:szCs w:val="23"/>
        </w:rPr>
        <w:t>При решении редукционной задачи методом проектирования возникают следующие операции: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 xml:space="preserve">1) вычисление поправок за уклонение отвеса, т.е. переход от отвесной линии, по которой ориентируется вертикальная ось прибора, к нормали к поверхности </w:t>
      </w:r>
      <w:proofErr w:type="spellStart"/>
      <w:r>
        <w:rPr>
          <w:rFonts w:ascii="Arial" w:hAnsi="Arial" w:cs="Arial"/>
          <w:color w:val="303030"/>
          <w:sz w:val="23"/>
          <w:szCs w:val="23"/>
        </w:rPr>
        <w:t>референц</w:t>
      </w:r>
      <w:proofErr w:type="spellEnd"/>
      <w:r>
        <w:rPr>
          <w:rFonts w:ascii="Arial" w:hAnsi="Arial" w:cs="Arial"/>
          <w:color w:val="303030"/>
          <w:sz w:val="23"/>
          <w:szCs w:val="23"/>
        </w:rPr>
        <w:t>-эллипсоида;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2) вычисление поправок за высоту над поверхностью эллипсоида;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3) переход от редуцированных элементов поверхности эллипсоида к геодезическим линиям на поверхности эллипсоида;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 xml:space="preserve">Последняя операция рассмотрена в курсе </w:t>
      </w:r>
      <w:proofErr w:type="spellStart"/>
      <w:r>
        <w:rPr>
          <w:rFonts w:ascii="Arial" w:hAnsi="Arial" w:cs="Arial"/>
          <w:color w:val="303030"/>
          <w:sz w:val="23"/>
          <w:szCs w:val="23"/>
        </w:rPr>
        <w:t>сфероидической</w:t>
      </w:r>
      <w:proofErr w:type="spellEnd"/>
      <w:r>
        <w:rPr>
          <w:rFonts w:ascii="Arial" w:hAnsi="Arial" w:cs="Arial"/>
          <w:color w:val="303030"/>
          <w:sz w:val="23"/>
          <w:szCs w:val="23"/>
        </w:rPr>
        <w:t xml:space="preserve"> геодезии.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  <w:u w:val="single"/>
        </w:rPr>
        <w:t>Метод развертывания</w:t>
      </w:r>
      <w:r>
        <w:rPr>
          <w:rFonts w:ascii="Arial" w:hAnsi="Arial" w:cs="Arial"/>
          <w:color w:val="303030"/>
          <w:sz w:val="23"/>
          <w:szCs w:val="23"/>
        </w:rPr>
        <w:t xml:space="preserve"> предусматривает редуцирование измеренных величин на поверхность геоида отвесными линиями. После этого </w:t>
      </w:r>
      <w:proofErr w:type="gramStart"/>
      <w:r>
        <w:rPr>
          <w:rFonts w:ascii="Arial" w:hAnsi="Arial" w:cs="Arial"/>
          <w:color w:val="303030"/>
          <w:sz w:val="23"/>
          <w:szCs w:val="23"/>
        </w:rPr>
        <w:t>элементы</w:t>
      </w:r>
      <w:proofErr w:type="gramEnd"/>
      <w:r>
        <w:rPr>
          <w:rFonts w:ascii="Arial" w:hAnsi="Arial" w:cs="Arial"/>
          <w:color w:val="303030"/>
          <w:sz w:val="23"/>
          <w:szCs w:val="23"/>
        </w:rPr>
        <w:t xml:space="preserve"> спроектированные на поверхность геоида отождествляются с этими элементами на поверхности </w:t>
      </w:r>
      <w:proofErr w:type="spellStart"/>
      <w:r>
        <w:rPr>
          <w:rFonts w:ascii="Arial" w:hAnsi="Arial" w:cs="Arial"/>
          <w:color w:val="303030"/>
          <w:sz w:val="23"/>
          <w:szCs w:val="23"/>
        </w:rPr>
        <w:t>референц</w:t>
      </w:r>
      <w:proofErr w:type="spellEnd"/>
      <w:r>
        <w:rPr>
          <w:rFonts w:ascii="Arial" w:hAnsi="Arial" w:cs="Arial"/>
          <w:color w:val="303030"/>
          <w:sz w:val="23"/>
          <w:szCs w:val="23"/>
        </w:rPr>
        <w:t xml:space="preserve">-эллипсоида. Поверхность геоида как бы развертывается на поверхности </w:t>
      </w:r>
      <w:proofErr w:type="spellStart"/>
      <w:r>
        <w:rPr>
          <w:rFonts w:ascii="Arial" w:hAnsi="Arial" w:cs="Arial"/>
          <w:color w:val="303030"/>
          <w:sz w:val="23"/>
          <w:szCs w:val="23"/>
        </w:rPr>
        <w:t>референц</w:t>
      </w:r>
      <w:proofErr w:type="spellEnd"/>
      <w:r>
        <w:rPr>
          <w:rFonts w:ascii="Arial" w:hAnsi="Arial" w:cs="Arial"/>
          <w:color w:val="303030"/>
          <w:sz w:val="23"/>
          <w:szCs w:val="23"/>
        </w:rPr>
        <w:t xml:space="preserve">-эллипсоида. В этом методе не учитывается несовпадение поверхностей геоида и </w:t>
      </w:r>
      <w:proofErr w:type="spellStart"/>
      <w:r>
        <w:rPr>
          <w:rFonts w:ascii="Arial" w:hAnsi="Arial" w:cs="Arial"/>
          <w:color w:val="303030"/>
          <w:sz w:val="23"/>
          <w:szCs w:val="23"/>
        </w:rPr>
        <w:t>референй</w:t>
      </w:r>
      <w:proofErr w:type="spellEnd"/>
      <w:r>
        <w:rPr>
          <w:rFonts w:ascii="Arial" w:hAnsi="Arial" w:cs="Arial"/>
          <w:color w:val="303030"/>
          <w:sz w:val="23"/>
          <w:szCs w:val="23"/>
        </w:rPr>
        <w:t>-эллипсоида, за счет чего вносятся искажения в редуцированные значения измеренных величин.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 xml:space="preserve">При точных работах такие искажения ощутимы. </w:t>
      </w:r>
      <w:proofErr w:type="gramStart"/>
      <w:r>
        <w:rPr>
          <w:rFonts w:ascii="Arial" w:hAnsi="Arial" w:cs="Arial"/>
          <w:color w:val="303030"/>
          <w:sz w:val="23"/>
          <w:szCs w:val="23"/>
        </w:rPr>
        <w:t>Так например</w:t>
      </w:r>
      <w:proofErr w:type="gramEnd"/>
      <w:r>
        <w:rPr>
          <w:rFonts w:ascii="Arial" w:hAnsi="Arial" w:cs="Arial"/>
          <w:color w:val="303030"/>
          <w:sz w:val="23"/>
          <w:szCs w:val="23"/>
        </w:rPr>
        <w:t xml:space="preserve">, высоты геоида относительно </w:t>
      </w:r>
      <w:proofErr w:type="spellStart"/>
      <w:r>
        <w:rPr>
          <w:rFonts w:ascii="Arial" w:hAnsi="Arial" w:cs="Arial"/>
          <w:color w:val="303030"/>
          <w:sz w:val="23"/>
          <w:szCs w:val="23"/>
        </w:rPr>
        <w:t>референц</w:t>
      </w:r>
      <w:proofErr w:type="spellEnd"/>
      <w:r>
        <w:rPr>
          <w:rFonts w:ascii="Arial" w:hAnsi="Arial" w:cs="Arial"/>
          <w:color w:val="303030"/>
          <w:sz w:val="23"/>
          <w:szCs w:val="23"/>
        </w:rPr>
        <w:t>-эллипсоида могут достигать 150 м, что при редукции расстояния дает ошибку порядка 1:40000 ее длины.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Способ развертывания является нестрогим и применяется в тех случаях, когда нет данных о фигуре геоида в районе геодезических работ.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Способ проектирования является строгим и поэтому методика решения редукционных задач рассматривается ниже только применительно к способу проектирования.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jc w:val="center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b/>
          <w:bCs/>
          <w:color w:val="303030"/>
          <w:sz w:val="23"/>
          <w:szCs w:val="23"/>
        </w:rPr>
        <w:t>4.2. Редукция угловых величин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jc w:val="center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b/>
          <w:bCs/>
          <w:color w:val="303030"/>
          <w:sz w:val="23"/>
          <w:szCs w:val="23"/>
        </w:rPr>
        <w:t>4.2.1. Редукция астрономических азимутов и горизонтальных направлений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Для вывода формулы выражающей разность геодезического и астрономического азимутов вернемся к </w:t>
      </w:r>
      <w:hyperlink r:id="rId207" w:history="1">
        <w:r>
          <w:rPr>
            <w:rStyle w:val="a6"/>
            <w:rFonts w:ascii="Arial" w:hAnsi="Arial" w:cs="Arial"/>
            <w:color w:val="0E4D7A"/>
            <w:sz w:val="23"/>
            <w:szCs w:val="23"/>
          </w:rPr>
          <w:t>рис.2.3</w:t>
        </w:r>
      </w:hyperlink>
      <w:r>
        <w:rPr>
          <w:rFonts w:ascii="Arial" w:hAnsi="Arial" w:cs="Arial"/>
          <w:color w:val="303030"/>
          <w:sz w:val="23"/>
          <w:szCs w:val="23"/>
        </w:rPr>
        <w:t> вывода уклонений отвесных линий. Согласно этому рисунку для некоторого направления </w:t>
      </w:r>
      <w:r>
        <w:rPr>
          <w:rFonts w:ascii="Arial" w:hAnsi="Arial" w:cs="Arial"/>
          <w:i/>
          <w:iCs/>
          <w:color w:val="303030"/>
          <w:sz w:val="23"/>
          <w:szCs w:val="23"/>
        </w:rPr>
        <w:t>DM</w:t>
      </w:r>
      <w:r>
        <w:rPr>
          <w:rFonts w:ascii="Arial" w:hAnsi="Arial" w:cs="Arial"/>
          <w:color w:val="303030"/>
          <w:sz w:val="23"/>
          <w:szCs w:val="23"/>
        </w:rPr>
        <w:t> можно записать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noProof/>
          <w:color w:val="0E4D7A"/>
          <w:sz w:val="23"/>
          <w:szCs w:val="23"/>
        </w:rPr>
        <w:drawing>
          <wp:inline distT="0" distB="0" distL="0" distR="0">
            <wp:extent cx="2543175" cy="381000"/>
            <wp:effectExtent l="0" t="0" r="9525" b="0"/>
            <wp:docPr id="122" name="Рисунок 122" descr="image">
              <a:hlinkClick xmlns:a="http://schemas.openxmlformats.org/drawingml/2006/main" r:id="rId20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7" descr="image">
                      <a:hlinkClick r:id="rId20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0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3175" cy="38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Отсюда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noProof/>
          <w:color w:val="0E4D7A"/>
          <w:sz w:val="23"/>
          <w:szCs w:val="23"/>
        </w:rPr>
        <w:drawing>
          <wp:inline distT="0" distB="0" distL="0" distR="0">
            <wp:extent cx="3581400" cy="371475"/>
            <wp:effectExtent l="0" t="0" r="0" b="9525"/>
            <wp:docPr id="121" name="Рисунок 121" descr="image">
              <a:hlinkClick xmlns:a="http://schemas.openxmlformats.org/drawingml/2006/main" r:id="rId21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8" descr="image">
                      <a:hlinkClick r:id="rId210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81400" cy="371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lastRenderedPageBreak/>
        <w:t>где </w:t>
      </w:r>
      <w:r>
        <w:rPr>
          <w:rFonts w:ascii="Arial" w:hAnsi="Arial" w:cs="Arial"/>
          <w:i/>
          <w:iCs/>
          <w:color w:val="303030"/>
          <w:sz w:val="23"/>
          <w:szCs w:val="23"/>
        </w:rPr>
        <w:t>A</w:t>
      </w:r>
      <w:r>
        <w:rPr>
          <w:rFonts w:ascii="Arial" w:hAnsi="Arial" w:cs="Arial"/>
          <w:color w:val="303030"/>
          <w:sz w:val="23"/>
          <w:szCs w:val="23"/>
        </w:rPr>
        <w:t> и </w:t>
      </w:r>
      <w:r>
        <w:rPr>
          <w:rFonts w:ascii="Arial" w:hAnsi="Arial" w:cs="Arial"/>
          <w:i/>
          <w:iCs/>
          <w:color w:val="303030"/>
          <w:sz w:val="23"/>
          <w:szCs w:val="23"/>
        </w:rPr>
        <w:t>a</w:t>
      </w:r>
      <w:r>
        <w:rPr>
          <w:rFonts w:ascii="Arial" w:hAnsi="Arial" w:cs="Arial"/>
          <w:color w:val="303030"/>
          <w:sz w:val="23"/>
          <w:szCs w:val="23"/>
        </w:rPr>
        <w:t> — соответственно геодезический и астрономический азимуты.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Разность Θ − Θ</w:t>
      </w:r>
      <w:r>
        <w:rPr>
          <w:rFonts w:ascii="Arial" w:hAnsi="Arial" w:cs="Arial"/>
          <w:color w:val="303030"/>
          <w:sz w:val="23"/>
          <w:szCs w:val="23"/>
          <w:vertAlign w:val="subscript"/>
        </w:rPr>
        <w:t>1</w:t>
      </w:r>
      <w:r>
        <w:rPr>
          <w:rFonts w:ascii="Arial" w:hAnsi="Arial" w:cs="Arial"/>
          <w:color w:val="303030"/>
          <w:sz w:val="23"/>
          <w:szCs w:val="23"/>
        </w:rPr>
        <w:t> найдем из ∆</w:t>
      </w:r>
      <w:r>
        <w:rPr>
          <w:rFonts w:ascii="Arial" w:hAnsi="Arial" w:cs="Arial"/>
          <w:i/>
          <w:iCs/>
          <w:color w:val="303030"/>
          <w:sz w:val="23"/>
          <w:szCs w:val="23"/>
        </w:rPr>
        <w:t>PZZ</w:t>
      </w:r>
      <w:r>
        <w:rPr>
          <w:rFonts w:ascii="Arial" w:hAnsi="Arial" w:cs="Arial"/>
          <w:color w:val="303030"/>
          <w:sz w:val="23"/>
          <w:szCs w:val="23"/>
          <w:vertAlign w:val="subscript"/>
        </w:rPr>
        <w:t>1</w:t>
      </w:r>
      <w:r>
        <w:rPr>
          <w:rFonts w:ascii="Arial" w:hAnsi="Arial" w:cs="Arial"/>
          <w:color w:val="303030"/>
          <w:sz w:val="23"/>
          <w:szCs w:val="23"/>
        </w:rPr>
        <w:t>, применяя формулу косинусов углов сферического треугольника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noProof/>
          <w:color w:val="0E4D7A"/>
          <w:sz w:val="23"/>
          <w:szCs w:val="23"/>
        </w:rPr>
        <w:drawing>
          <wp:inline distT="0" distB="0" distL="0" distR="0">
            <wp:extent cx="3257550" cy="323850"/>
            <wp:effectExtent l="0" t="0" r="0" b="0"/>
            <wp:docPr id="120" name="Рисунок 120" descr="image">
              <a:hlinkClick xmlns:a="http://schemas.openxmlformats.org/drawingml/2006/main" r:id="rId21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9" descr="image">
                      <a:hlinkClick r:id="rId212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7550" cy="323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т.е.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noProof/>
          <w:color w:val="0E4D7A"/>
          <w:sz w:val="23"/>
          <w:szCs w:val="23"/>
        </w:rPr>
        <w:drawing>
          <wp:inline distT="0" distB="0" distL="0" distR="0">
            <wp:extent cx="4962525" cy="447675"/>
            <wp:effectExtent l="0" t="0" r="9525" b="9525"/>
            <wp:docPr id="119" name="Рисунок 119" descr="image">
              <a:hlinkClick xmlns:a="http://schemas.openxmlformats.org/drawingml/2006/main" r:id="rId21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0" descr="image">
                      <a:hlinkClick r:id="rId21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62525" cy="447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откуда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noProof/>
          <w:color w:val="0E4D7A"/>
          <w:sz w:val="23"/>
          <w:szCs w:val="23"/>
        </w:rPr>
        <w:drawing>
          <wp:inline distT="0" distB="0" distL="0" distR="0">
            <wp:extent cx="4629150" cy="381000"/>
            <wp:effectExtent l="0" t="0" r="0" b="0"/>
            <wp:docPr id="118" name="Рисунок 118" descr="image">
              <a:hlinkClick xmlns:a="http://schemas.openxmlformats.org/drawingml/2006/main" r:id="rId21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1" descr="image">
                      <a:hlinkClick r:id="rId21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29150" cy="38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Учитывая, что λ − </w:t>
      </w:r>
      <w:r>
        <w:rPr>
          <w:rFonts w:ascii="Arial" w:hAnsi="Arial" w:cs="Arial"/>
          <w:i/>
          <w:iCs/>
          <w:color w:val="303030"/>
          <w:sz w:val="23"/>
          <w:szCs w:val="23"/>
        </w:rPr>
        <w:t>L</w:t>
      </w:r>
      <w:r>
        <w:rPr>
          <w:rFonts w:ascii="Arial" w:hAnsi="Arial" w:cs="Arial"/>
          <w:color w:val="303030"/>
          <w:sz w:val="23"/>
          <w:szCs w:val="23"/>
        </w:rPr>
        <w:t> величина малая (несколько секунд), можем принять с достаточной точностью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noProof/>
          <w:color w:val="0E4D7A"/>
          <w:sz w:val="23"/>
          <w:szCs w:val="23"/>
        </w:rPr>
        <w:drawing>
          <wp:inline distT="0" distB="0" distL="0" distR="0">
            <wp:extent cx="3019425" cy="352425"/>
            <wp:effectExtent l="0" t="0" r="9525" b="9525"/>
            <wp:docPr id="117" name="Рисунок 117" descr="image">
              <a:hlinkClick xmlns:a="http://schemas.openxmlformats.org/drawingml/2006/main" r:id="rId21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2" descr="image">
                      <a:hlinkClick r:id="rId21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9425" cy="352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Поэтому формула (4.2) преобразуется в следующую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noProof/>
          <w:color w:val="0E4D7A"/>
          <w:sz w:val="23"/>
          <w:szCs w:val="23"/>
        </w:rPr>
        <w:drawing>
          <wp:inline distT="0" distB="0" distL="0" distR="0">
            <wp:extent cx="4229100" cy="304800"/>
            <wp:effectExtent l="0" t="0" r="0" b="0"/>
            <wp:docPr id="116" name="Рисунок 116" descr="image">
              <a:hlinkClick xmlns:a="http://schemas.openxmlformats.org/drawingml/2006/main" r:id="rId22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3" descr="image">
                      <a:hlinkClick r:id="rId220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91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Левую часть запишем следующим образом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noProof/>
          <w:color w:val="0E4D7A"/>
          <w:sz w:val="23"/>
          <w:szCs w:val="23"/>
        </w:rPr>
        <w:drawing>
          <wp:inline distT="0" distB="0" distL="0" distR="0">
            <wp:extent cx="4143375" cy="533400"/>
            <wp:effectExtent l="0" t="0" r="9525" b="0"/>
            <wp:docPr id="115" name="Рисунок 115" descr="image">
              <a:hlinkClick xmlns:a="http://schemas.openxmlformats.org/drawingml/2006/main" r:id="rId22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4" descr="image">
                      <a:hlinkClick r:id="rId222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43375" cy="53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С достаточной степенью точности можем принять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noProof/>
          <w:color w:val="0E4D7A"/>
          <w:sz w:val="23"/>
          <w:szCs w:val="23"/>
        </w:rPr>
        <w:drawing>
          <wp:inline distT="0" distB="0" distL="0" distR="0">
            <wp:extent cx="3267075" cy="590550"/>
            <wp:effectExtent l="0" t="0" r="9525" b="0"/>
            <wp:docPr id="114" name="Рисунок 114" descr="image">
              <a:hlinkClick xmlns:a="http://schemas.openxmlformats.org/drawingml/2006/main" r:id="rId22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5" descr="image">
                      <a:hlinkClick r:id="rId22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7075" cy="590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Тогда формула (4.4) примет вид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noProof/>
          <w:color w:val="0E4D7A"/>
          <w:sz w:val="23"/>
          <w:szCs w:val="23"/>
        </w:rPr>
        <w:drawing>
          <wp:inline distT="0" distB="0" distL="0" distR="0">
            <wp:extent cx="3695700" cy="323850"/>
            <wp:effectExtent l="0" t="0" r="0" b="0"/>
            <wp:docPr id="113" name="Рисунок 113" descr="image">
              <a:hlinkClick xmlns:a="http://schemas.openxmlformats.org/drawingml/2006/main" r:id="rId22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6" descr="image">
                      <a:hlinkClick r:id="rId22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5700" cy="323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Подставляя выражение (4.5) вместо левой части формулы (4.3) и производя преобразования получим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noProof/>
          <w:color w:val="0E4D7A"/>
          <w:sz w:val="23"/>
          <w:szCs w:val="23"/>
        </w:rPr>
        <w:drawing>
          <wp:inline distT="0" distB="0" distL="0" distR="0">
            <wp:extent cx="3905250" cy="533400"/>
            <wp:effectExtent l="0" t="0" r="0" b="0"/>
            <wp:docPr id="112" name="Рисунок 112" descr="image">
              <a:hlinkClick xmlns:a="http://schemas.openxmlformats.org/drawingml/2006/main" r:id="rId22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7" descr="image">
                      <a:hlinkClick r:id="rId22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250" cy="53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Аналогично, применив теорему косинусов углов для треугольника </w:t>
      </w:r>
      <w:r>
        <w:rPr>
          <w:rFonts w:ascii="Arial" w:hAnsi="Arial" w:cs="Arial"/>
          <w:i/>
          <w:iCs/>
          <w:color w:val="303030"/>
          <w:sz w:val="23"/>
          <w:szCs w:val="23"/>
        </w:rPr>
        <w:t>mZZ</w:t>
      </w:r>
      <w:r>
        <w:rPr>
          <w:rFonts w:ascii="Arial" w:hAnsi="Arial" w:cs="Arial"/>
          <w:color w:val="303030"/>
          <w:sz w:val="23"/>
          <w:szCs w:val="23"/>
          <w:vertAlign w:val="subscript"/>
        </w:rPr>
        <w:t>1</w:t>
      </w:r>
      <w:r>
        <w:rPr>
          <w:rFonts w:ascii="Arial" w:hAnsi="Arial" w:cs="Arial"/>
          <w:color w:val="303030"/>
          <w:sz w:val="23"/>
          <w:szCs w:val="23"/>
        </w:rPr>
        <w:t>, получим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noProof/>
          <w:color w:val="0E4D7A"/>
          <w:sz w:val="23"/>
          <w:szCs w:val="23"/>
        </w:rPr>
        <w:lastRenderedPageBreak/>
        <w:drawing>
          <wp:inline distT="0" distB="0" distL="0" distR="0">
            <wp:extent cx="5715000" cy="3276600"/>
            <wp:effectExtent l="0" t="0" r="0" b="0"/>
            <wp:docPr id="111" name="Рисунок 111" descr="image">
              <a:hlinkClick xmlns:a="http://schemas.openxmlformats.org/drawingml/2006/main" r:id="rId23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8" descr="image">
                      <a:hlinkClick r:id="rId230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3276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Значение </w:t>
      </w:r>
      <w:r>
        <w:rPr>
          <w:rFonts w:ascii="Arial" w:hAnsi="Arial" w:cs="Arial"/>
          <w:i/>
          <w:iCs/>
          <w:color w:val="303030"/>
          <w:sz w:val="23"/>
          <w:szCs w:val="23"/>
        </w:rPr>
        <w:t>q</w:t>
      </w:r>
      <w:r>
        <w:rPr>
          <w:rFonts w:ascii="Arial" w:hAnsi="Arial" w:cs="Arial"/>
          <w:color w:val="303030"/>
          <w:sz w:val="23"/>
          <w:szCs w:val="23"/>
        </w:rPr>
        <w:t> определим из треугольника </w:t>
      </w:r>
      <w:r>
        <w:rPr>
          <w:rFonts w:ascii="Arial" w:hAnsi="Arial" w:cs="Arial"/>
          <w:i/>
          <w:iCs/>
          <w:color w:val="303030"/>
          <w:sz w:val="23"/>
          <w:szCs w:val="23"/>
        </w:rPr>
        <w:t>mZZ</w:t>
      </w:r>
      <w:r>
        <w:rPr>
          <w:rFonts w:ascii="Arial" w:hAnsi="Arial" w:cs="Arial"/>
          <w:color w:val="303030"/>
          <w:sz w:val="23"/>
          <w:szCs w:val="23"/>
          <w:vertAlign w:val="subscript"/>
        </w:rPr>
        <w:t>1</w:t>
      </w:r>
      <w:r>
        <w:rPr>
          <w:rFonts w:ascii="Arial" w:hAnsi="Arial" w:cs="Arial"/>
          <w:color w:val="303030"/>
          <w:sz w:val="23"/>
          <w:szCs w:val="23"/>
        </w:rPr>
        <w:t> по теореме синусов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noProof/>
          <w:color w:val="0E4D7A"/>
          <w:sz w:val="23"/>
          <w:szCs w:val="23"/>
        </w:rPr>
        <w:drawing>
          <wp:inline distT="0" distB="0" distL="0" distR="0">
            <wp:extent cx="1219200" cy="495300"/>
            <wp:effectExtent l="0" t="0" r="0" b="0"/>
            <wp:docPr id="110" name="Рисунок 110" descr="image">
              <a:hlinkClick xmlns:a="http://schemas.openxmlformats.org/drawingml/2006/main" r:id="rId23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9" descr="image">
                      <a:hlinkClick r:id="rId232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9200" cy="49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Так как величины </w:t>
      </w:r>
      <w:r>
        <w:rPr>
          <w:rFonts w:ascii="Arial" w:hAnsi="Arial" w:cs="Arial"/>
          <w:i/>
          <w:iCs/>
          <w:color w:val="303030"/>
          <w:sz w:val="23"/>
          <w:szCs w:val="23"/>
        </w:rPr>
        <w:t>q</w:t>
      </w:r>
      <w:r>
        <w:rPr>
          <w:rFonts w:ascii="Arial" w:hAnsi="Arial" w:cs="Arial"/>
          <w:color w:val="303030"/>
          <w:sz w:val="23"/>
          <w:szCs w:val="23"/>
        </w:rPr>
        <w:t> и </w:t>
      </w:r>
      <w:r>
        <w:rPr>
          <w:rFonts w:ascii="Arial" w:hAnsi="Arial" w:cs="Arial"/>
          <w:i/>
          <w:iCs/>
          <w:color w:val="303030"/>
          <w:sz w:val="23"/>
          <w:szCs w:val="23"/>
        </w:rPr>
        <w:t>u</w:t>
      </w:r>
      <w:r>
        <w:rPr>
          <w:rFonts w:ascii="Arial" w:hAnsi="Arial" w:cs="Arial"/>
          <w:color w:val="303030"/>
          <w:sz w:val="23"/>
          <w:szCs w:val="23"/>
        </w:rPr>
        <w:t> малы и </w:t>
      </w:r>
      <w:r>
        <w:rPr>
          <w:rFonts w:ascii="Arial" w:hAnsi="Arial" w:cs="Arial"/>
          <w:i/>
          <w:iCs/>
          <w:color w:val="303030"/>
          <w:sz w:val="23"/>
          <w:szCs w:val="23"/>
        </w:rPr>
        <w:t>R</w:t>
      </w:r>
      <w:r>
        <w:rPr>
          <w:rFonts w:ascii="Arial" w:hAnsi="Arial" w:cs="Arial"/>
          <w:color w:val="303030"/>
          <w:sz w:val="23"/>
          <w:szCs w:val="23"/>
        </w:rPr>
        <w:t> = </w:t>
      </w:r>
      <w:r>
        <w:rPr>
          <w:rFonts w:ascii="Arial" w:hAnsi="Arial" w:cs="Arial"/>
          <w:i/>
          <w:iCs/>
          <w:color w:val="303030"/>
          <w:sz w:val="23"/>
          <w:szCs w:val="23"/>
        </w:rPr>
        <w:t>A</w:t>
      </w:r>
      <w:r>
        <w:rPr>
          <w:rFonts w:ascii="Arial" w:hAnsi="Arial" w:cs="Arial"/>
          <w:color w:val="303030"/>
          <w:sz w:val="23"/>
          <w:szCs w:val="23"/>
        </w:rPr>
        <w:t xml:space="preserve"> − </w:t>
      </w:r>
      <w:proofErr w:type="gramStart"/>
      <w:r>
        <w:rPr>
          <w:rFonts w:ascii="Arial" w:hAnsi="Arial" w:cs="Arial"/>
          <w:color w:val="303030"/>
          <w:sz w:val="23"/>
          <w:szCs w:val="23"/>
        </w:rPr>
        <w:t>Θ ,</w:t>
      </w:r>
      <w:proofErr w:type="gramEnd"/>
      <w:r>
        <w:rPr>
          <w:rFonts w:ascii="Arial" w:hAnsi="Arial" w:cs="Arial"/>
          <w:color w:val="303030"/>
          <w:sz w:val="23"/>
          <w:szCs w:val="23"/>
        </w:rPr>
        <w:t xml:space="preserve"> то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noProof/>
          <w:color w:val="0E4D7A"/>
          <w:sz w:val="23"/>
          <w:szCs w:val="23"/>
        </w:rPr>
        <w:drawing>
          <wp:inline distT="0" distB="0" distL="0" distR="0">
            <wp:extent cx="3914775" cy="542925"/>
            <wp:effectExtent l="0" t="0" r="9525" b="9525"/>
            <wp:docPr id="109" name="Рисунок 109" descr="image">
              <a:hlinkClick xmlns:a="http://schemas.openxmlformats.org/drawingml/2006/main" r:id="rId23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0" descr="image">
                      <a:hlinkClick r:id="rId23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4775" cy="542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 xml:space="preserve">Преобразуем выражение </w:t>
      </w:r>
      <w:proofErr w:type="spellStart"/>
      <w:proofErr w:type="gramStart"/>
      <w:r>
        <w:rPr>
          <w:rFonts w:ascii="Arial" w:hAnsi="Arial" w:cs="Arial"/>
          <w:color w:val="303030"/>
          <w:sz w:val="23"/>
          <w:szCs w:val="23"/>
        </w:rPr>
        <w:t>sin</w:t>
      </w:r>
      <w:proofErr w:type="spellEnd"/>
      <w:r>
        <w:rPr>
          <w:rFonts w:ascii="Arial" w:hAnsi="Arial" w:cs="Arial"/>
          <w:color w:val="303030"/>
          <w:sz w:val="23"/>
          <w:szCs w:val="23"/>
        </w:rPr>
        <w:t>( </w:t>
      </w:r>
      <w:r>
        <w:rPr>
          <w:rFonts w:ascii="Arial" w:hAnsi="Arial" w:cs="Arial"/>
          <w:i/>
          <w:iCs/>
          <w:color w:val="303030"/>
          <w:sz w:val="23"/>
          <w:szCs w:val="23"/>
        </w:rPr>
        <w:t>A</w:t>
      </w:r>
      <w:proofErr w:type="gramEnd"/>
      <w:r>
        <w:rPr>
          <w:rFonts w:ascii="Arial" w:hAnsi="Arial" w:cs="Arial"/>
          <w:color w:val="303030"/>
          <w:sz w:val="23"/>
          <w:szCs w:val="23"/>
        </w:rPr>
        <w:t> − Θ)и подставим в формулу (4.8)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noProof/>
          <w:color w:val="0E4D7A"/>
          <w:sz w:val="23"/>
          <w:szCs w:val="23"/>
        </w:rPr>
        <w:drawing>
          <wp:inline distT="0" distB="0" distL="0" distR="0">
            <wp:extent cx="3000375" cy="828675"/>
            <wp:effectExtent l="0" t="0" r="9525" b="9525"/>
            <wp:docPr id="108" name="Рисунок 108" descr="image">
              <a:hlinkClick xmlns:a="http://schemas.openxmlformats.org/drawingml/2006/main" r:id="rId23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1" descr="image">
                      <a:hlinkClick r:id="rId23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0375" cy="828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Учитывая формулы (2.3) и (2.4), т.е. ξ = </w:t>
      </w:r>
      <w:r>
        <w:rPr>
          <w:rFonts w:ascii="Arial" w:hAnsi="Arial" w:cs="Arial"/>
          <w:i/>
          <w:iCs/>
          <w:color w:val="303030"/>
          <w:sz w:val="23"/>
          <w:szCs w:val="23"/>
        </w:rPr>
        <w:t>u</w:t>
      </w:r>
      <w:r>
        <w:rPr>
          <w:rFonts w:ascii="Arial" w:hAnsi="Arial" w:cs="Arial"/>
          <w:color w:val="303030"/>
          <w:sz w:val="23"/>
          <w:szCs w:val="23"/>
        </w:rPr>
        <w:t> </w:t>
      </w:r>
      <w:proofErr w:type="spellStart"/>
      <w:r>
        <w:rPr>
          <w:rFonts w:ascii="Arial" w:hAnsi="Arial" w:cs="Arial"/>
          <w:color w:val="303030"/>
          <w:sz w:val="23"/>
          <w:szCs w:val="23"/>
        </w:rPr>
        <w:t>cos</w:t>
      </w:r>
      <w:proofErr w:type="spellEnd"/>
      <w:r>
        <w:rPr>
          <w:rFonts w:ascii="Arial" w:hAnsi="Arial" w:cs="Arial"/>
          <w:color w:val="303030"/>
          <w:sz w:val="23"/>
          <w:szCs w:val="23"/>
        </w:rPr>
        <w:t xml:space="preserve"> </w:t>
      </w:r>
      <w:proofErr w:type="gramStart"/>
      <w:r>
        <w:rPr>
          <w:rFonts w:ascii="Arial" w:hAnsi="Arial" w:cs="Arial"/>
          <w:color w:val="303030"/>
          <w:sz w:val="23"/>
          <w:szCs w:val="23"/>
        </w:rPr>
        <w:t>Θ ;</w:t>
      </w:r>
      <w:proofErr w:type="gramEnd"/>
      <w:r>
        <w:rPr>
          <w:rFonts w:ascii="Arial" w:hAnsi="Arial" w:cs="Arial"/>
          <w:color w:val="303030"/>
          <w:sz w:val="23"/>
          <w:szCs w:val="23"/>
        </w:rPr>
        <w:t xml:space="preserve"> η = </w:t>
      </w:r>
      <w:r>
        <w:rPr>
          <w:rFonts w:ascii="Arial" w:hAnsi="Arial" w:cs="Arial"/>
          <w:i/>
          <w:iCs/>
          <w:color w:val="303030"/>
          <w:sz w:val="23"/>
          <w:szCs w:val="23"/>
        </w:rPr>
        <w:t>u</w:t>
      </w:r>
      <w:r>
        <w:rPr>
          <w:rFonts w:ascii="Arial" w:hAnsi="Arial" w:cs="Arial"/>
          <w:color w:val="303030"/>
          <w:sz w:val="23"/>
          <w:szCs w:val="23"/>
        </w:rPr>
        <w:t> </w:t>
      </w:r>
      <w:proofErr w:type="spellStart"/>
      <w:r>
        <w:rPr>
          <w:rFonts w:ascii="Arial" w:hAnsi="Arial" w:cs="Arial"/>
          <w:color w:val="303030"/>
          <w:sz w:val="23"/>
          <w:szCs w:val="23"/>
        </w:rPr>
        <w:t>sin</w:t>
      </w:r>
      <w:proofErr w:type="spellEnd"/>
      <w:r>
        <w:rPr>
          <w:rFonts w:ascii="Arial" w:hAnsi="Arial" w:cs="Arial"/>
          <w:color w:val="303030"/>
          <w:sz w:val="23"/>
          <w:szCs w:val="23"/>
        </w:rPr>
        <w:t xml:space="preserve"> Θ , запишем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noProof/>
          <w:color w:val="0E4D7A"/>
          <w:sz w:val="23"/>
          <w:szCs w:val="23"/>
        </w:rPr>
        <w:drawing>
          <wp:inline distT="0" distB="0" distL="0" distR="0">
            <wp:extent cx="3467100" cy="552450"/>
            <wp:effectExtent l="0" t="0" r="0" b="0"/>
            <wp:docPr id="107" name="Рисунок 107" descr="image">
              <a:hlinkClick xmlns:a="http://schemas.openxmlformats.org/drawingml/2006/main" r:id="rId23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2" descr="image">
                      <a:hlinkClick r:id="rId23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7100" cy="55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Подставляя полученное выражение (4.9) в формулу (4.7) получим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noProof/>
          <w:color w:val="0E4D7A"/>
          <w:sz w:val="23"/>
          <w:szCs w:val="23"/>
        </w:rPr>
        <w:drawing>
          <wp:inline distT="0" distB="0" distL="0" distR="0">
            <wp:extent cx="4572000" cy="476250"/>
            <wp:effectExtent l="0" t="0" r="0" b="0"/>
            <wp:docPr id="106" name="Рисунок 106" descr="image">
              <a:hlinkClick xmlns:a="http://schemas.openxmlformats.org/drawingml/2006/main" r:id="rId24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3" descr="image">
                      <a:hlinkClick r:id="rId240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47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Данная формула выражает поправку в </w:t>
      </w:r>
      <w:r>
        <w:rPr>
          <w:rFonts w:ascii="Arial" w:hAnsi="Arial" w:cs="Arial"/>
          <w:color w:val="303030"/>
          <w:sz w:val="23"/>
          <w:szCs w:val="23"/>
          <w:u w:val="single"/>
        </w:rPr>
        <w:t>измеренное направление</w:t>
      </w:r>
      <w:r>
        <w:rPr>
          <w:rFonts w:ascii="Arial" w:hAnsi="Arial" w:cs="Arial"/>
          <w:color w:val="303030"/>
          <w:sz w:val="23"/>
          <w:szCs w:val="23"/>
        </w:rPr>
        <w:t xml:space="preserve"> при редуцировании его на поверхность </w:t>
      </w:r>
      <w:proofErr w:type="spellStart"/>
      <w:r>
        <w:rPr>
          <w:rFonts w:ascii="Arial" w:hAnsi="Arial" w:cs="Arial"/>
          <w:color w:val="303030"/>
          <w:sz w:val="23"/>
          <w:szCs w:val="23"/>
        </w:rPr>
        <w:t>референц</w:t>
      </w:r>
      <w:proofErr w:type="spellEnd"/>
      <w:r>
        <w:rPr>
          <w:rFonts w:ascii="Arial" w:hAnsi="Arial" w:cs="Arial"/>
          <w:color w:val="303030"/>
          <w:sz w:val="23"/>
          <w:szCs w:val="23"/>
        </w:rPr>
        <w:t>-эллипсоида.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Подставляя в исходную формулу (4.1) выражения (4.6) и (4.10) имеем Данная формула выражает поправку в </w:t>
      </w:r>
      <w:r>
        <w:rPr>
          <w:rFonts w:ascii="Arial" w:hAnsi="Arial" w:cs="Arial"/>
          <w:color w:val="303030"/>
          <w:sz w:val="23"/>
          <w:szCs w:val="23"/>
          <w:u w:val="single"/>
        </w:rPr>
        <w:t>измеренное направление</w:t>
      </w:r>
      <w:r>
        <w:rPr>
          <w:rFonts w:ascii="Arial" w:hAnsi="Arial" w:cs="Arial"/>
          <w:color w:val="303030"/>
          <w:sz w:val="23"/>
          <w:szCs w:val="23"/>
        </w:rPr>
        <w:t xml:space="preserve"> при редуцировании его на поверхность </w:t>
      </w:r>
      <w:proofErr w:type="spellStart"/>
      <w:r>
        <w:rPr>
          <w:rFonts w:ascii="Arial" w:hAnsi="Arial" w:cs="Arial"/>
          <w:color w:val="303030"/>
          <w:sz w:val="23"/>
          <w:szCs w:val="23"/>
        </w:rPr>
        <w:t>референц</w:t>
      </w:r>
      <w:proofErr w:type="spellEnd"/>
      <w:r>
        <w:rPr>
          <w:rFonts w:ascii="Arial" w:hAnsi="Arial" w:cs="Arial"/>
          <w:color w:val="303030"/>
          <w:sz w:val="23"/>
          <w:szCs w:val="23"/>
        </w:rPr>
        <w:t>-эллипсоида.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lastRenderedPageBreak/>
        <w:t>Подставляя в исходную формулу (4.1) выражения (4.6) и (4.10) имеем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noProof/>
          <w:color w:val="0E4D7A"/>
          <w:sz w:val="23"/>
          <w:szCs w:val="23"/>
        </w:rPr>
        <w:drawing>
          <wp:inline distT="0" distB="0" distL="0" distR="0">
            <wp:extent cx="4276725" cy="514350"/>
            <wp:effectExtent l="0" t="0" r="9525" b="0"/>
            <wp:docPr id="105" name="Рисунок 105" descr="image">
              <a:hlinkClick xmlns:a="http://schemas.openxmlformats.org/drawingml/2006/main" r:id="rId24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4" descr="image">
                      <a:hlinkClick r:id="rId242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76725" cy="51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Первое слагаемое постоянно для данного пункта и представляет собой поправку азимута за несовпадение плоскостей астрономического и геодезического меридианов.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Второе слагаемое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noProof/>
          <w:color w:val="0E4D7A"/>
          <w:sz w:val="23"/>
          <w:szCs w:val="23"/>
        </w:rPr>
        <w:drawing>
          <wp:inline distT="0" distB="0" distL="0" distR="0">
            <wp:extent cx="4638675" cy="533400"/>
            <wp:effectExtent l="0" t="0" r="9525" b="0"/>
            <wp:docPr id="104" name="Рисунок 104" descr="image">
              <a:hlinkClick xmlns:a="http://schemas.openxmlformats.org/drawingml/2006/main" r:id="rId24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5" descr="image">
                      <a:hlinkClick r:id="rId24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38675" cy="53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представляет собой поправку в направление </w:t>
      </w:r>
      <w:r>
        <w:rPr>
          <w:rFonts w:ascii="Arial" w:hAnsi="Arial" w:cs="Arial"/>
          <w:i/>
          <w:iCs/>
          <w:color w:val="303030"/>
          <w:sz w:val="23"/>
          <w:szCs w:val="23"/>
        </w:rPr>
        <w:t>DM</w:t>
      </w:r>
      <w:r>
        <w:rPr>
          <w:rFonts w:ascii="Arial" w:hAnsi="Arial" w:cs="Arial"/>
          <w:color w:val="303030"/>
          <w:sz w:val="23"/>
          <w:szCs w:val="23"/>
        </w:rPr>
        <w:t>, обусловленную уклонением отвесной линии в точке </w:t>
      </w:r>
      <w:r>
        <w:rPr>
          <w:rFonts w:ascii="Arial" w:hAnsi="Arial" w:cs="Arial"/>
          <w:i/>
          <w:iCs/>
          <w:color w:val="303030"/>
          <w:sz w:val="23"/>
          <w:szCs w:val="23"/>
        </w:rPr>
        <w:t>D</w:t>
      </w:r>
      <w:r>
        <w:rPr>
          <w:rFonts w:ascii="Arial" w:hAnsi="Arial" w:cs="Arial"/>
          <w:color w:val="303030"/>
          <w:sz w:val="23"/>
          <w:szCs w:val="23"/>
        </w:rPr>
        <w:t>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При введении в измеренное направление поправки </w:t>
      </w:r>
      <w:r>
        <w:rPr>
          <w:rFonts w:ascii="Arial" w:hAnsi="Arial" w:cs="Arial"/>
          <w:i/>
          <w:iCs/>
          <w:color w:val="303030"/>
          <w:sz w:val="23"/>
          <w:szCs w:val="23"/>
        </w:rPr>
        <w:t>v</w:t>
      </w:r>
      <w:r>
        <w:rPr>
          <w:rFonts w:ascii="Arial" w:hAnsi="Arial" w:cs="Arial"/>
          <w:color w:val="303030"/>
          <w:sz w:val="23"/>
          <w:szCs w:val="23"/>
          <w:vertAlign w:val="subscript"/>
        </w:rPr>
        <w:t>1</w:t>
      </w:r>
      <w:r>
        <w:rPr>
          <w:rFonts w:ascii="Arial" w:hAnsi="Arial" w:cs="Arial"/>
          <w:color w:val="303030"/>
          <w:sz w:val="23"/>
          <w:szCs w:val="23"/>
        </w:rPr>
        <w:t xml:space="preserve"> переходят от двухгранного угла, у которого ребром является отвесная линия, к соответствующему двугранному углу, у которого ребром являются нормаль к поверхности </w:t>
      </w:r>
      <w:proofErr w:type="spellStart"/>
      <w:r>
        <w:rPr>
          <w:rFonts w:ascii="Arial" w:hAnsi="Arial" w:cs="Arial"/>
          <w:color w:val="303030"/>
          <w:sz w:val="23"/>
          <w:szCs w:val="23"/>
        </w:rPr>
        <w:t>референц</w:t>
      </w:r>
      <w:proofErr w:type="spellEnd"/>
      <w:r>
        <w:rPr>
          <w:rFonts w:ascii="Arial" w:hAnsi="Arial" w:cs="Arial"/>
          <w:color w:val="303030"/>
          <w:sz w:val="23"/>
          <w:szCs w:val="23"/>
        </w:rPr>
        <w:t>-эллипсоида.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Зенитные расстояния сторон, на которых выполняются астрономические определения азимута в большинстве случаев весьма близки к 90°. Значение </w:t>
      </w:r>
      <w:proofErr w:type="spellStart"/>
      <w:r>
        <w:rPr>
          <w:rFonts w:ascii="Arial" w:hAnsi="Arial" w:cs="Arial"/>
          <w:i/>
          <w:iCs/>
          <w:color w:val="303030"/>
          <w:sz w:val="23"/>
          <w:szCs w:val="23"/>
        </w:rPr>
        <w:t>tgZ</w:t>
      </w:r>
      <w:proofErr w:type="spellEnd"/>
      <w:r>
        <w:rPr>
          <w:rFonts w:ascii="Arial" w:hAnsi="Arial" w:cs="Arial"/>
          <w:i/>
          <w:iCs/>
          <w:color w:val="303030"/>
          <w:sz w:val="23"/>
          <w:szCs w:val="23"/>
        </w:rPr>
        <w:t> </w:t>
      </w:r>
      <w:r>
        <w:rPr>
          <w:rFonts w:ascii="Arial" w:hAnsi="Arial" w:cs="Arial"/>
          <w:color w:val="303030"/>
          <w:sz w:val="23"/>
          <w:szCs w:val="23"/>
        </w:rPr>
        <w:t>при таких углах достаточно велико</w:t>
      </w:r>
      <w:r>
        <w:rPr>
          <w:rFonts w:ascii="Arial" w:hAnsi="Arial" w:cs="Arial"/>
          <w:i/>
          <w:iCs/>
          <w:color w:val="303030"/>
          <w:sz w:val="23"/>
          <w:szCs w:val="23"/>
        </w:rPr>
        <w:t> </w:t>
      </w:r>
      <w:r>
        <w:rPr>
          <w:rFonts w:ascii="Arial" w:hAnsi="Arial" w:cs="Arial"/>
          <w:color w:val="303030"/>
          <w:sz w:val="23"/>
          <w:szCs w:val="23"/>
        </w:rPr>
        <w:t>(не менее</w:t>
      </w:r>
      <w:r>
        <w:rPr>
          <w:rFonts w:ascii="Arial" w:hAnsi="Arial" w:cs="Arial"/>
          <w:i/>
          <w:iCs/>
          <w:color w:val="303030"/>
          <w:sz w:val="23"/>
          <w:szCs w:val="23"/>
        </w:rPr>
        <w:t> </w:t>
      </w:r>
      <w:r>
        <w:rPr>
          <w:rFonts w:ascii="Arial" w:hAnsi="Arial" w:cs="Arial"/>
          <w:color w:val="303030"/>
          <w:sz w:val="23"/>
          <w:szCs w:val="23"/>
        </w:rPr>
        <w:t>150-200)</w:t>
      </w:r>
      <w:r>
        <w:rPr>
          <w:rFonts w:ascii="Arial" w:hAnsi="Arial" w:cs="Arial"/>
          <w:i/>
          <w:iCs/>
          <w:color w:val="303030"/>
          <w:sz w:val="23"/>
          <w:szCs w:val="23"/>
        </w:rPr>
        <w:t> </w:t>
      </w:r>
      <w:r>
        <w:rPr>
          <w:rFonts w:ascii="Arial" w:hAnsi="Arial" w:cs="Arial"/>
          <w:color w:val="303030"/>
          <w:sz w:val="23"/>
          <w:szCs w:val="23"/>
        </w:rPr>
        <w:t>по сравнению с числителем, равным нескольким секундам, а величины </w:t>
      </w:r>
      <w:r>
        <w:rPr>
          <w:rFonts w:ascii="Arial" w:hAnsi="Arial" w:cs="Arial"/>
          <w:i/>
          <w:iCs/>
          <w:color w:val="303030"/>
          <w:sz w:val="23"/>
          <w:szCs w:val="23"/>
        </w:rPr>
        <w:t>v</w:t>
      </w:r>
      <w:r>
        <w:rPr>
          <w:rFonts w:ascii="Arial" w:hAnsi="Arial" w:cs="Arial"/>
          <w:color w:val="303030"/>
          <w:sz w:val="23"/>
          <w:szCs w:val="23"/>
          <w:vertAlign w:val="subscript"/>
        </w:rPr>
        <w:t>1</w:t>
      </w:r>
      <w:r>
        <w:rPr>
          <w:rFonts w:ascii="Arial" w:hAnsi="Arial" w:cs="Arial"/>
          <w:color w:val="303030"/>
          <w:sz w:val="23"/>
          <w:szCs w:val="23"/>
        </w:rPr>
        <w:t> обычно не превосходит 0,02-0,03″. Поэтому в большинстве случаев данную поправку не учитывают и пользуются формулой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noProof/>
          <w:color w:val="0E4D7A"/>
          <w:sz w:val="23"/>
          <w:szCs w:val="23"/>
        </w:rPr>
        <w:drawing>
          <wp:inline distT="0" distB="0" distL="0" distR="0">
            <wp:extent cx="3990975" cy="381000"/>
            <wp:effectExtent l="0" t="0" r="9525" b="0"/>
            <wp:docPr id="103" name="Рисунок 103" descr="image">
              <a:hlinkClick xmlns:a="http://schemas.openxmlformats.org/drawingml/2006/main" r:id="rId24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6" descr="image">
                      <a:hlinkClick r:id="rId24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90975" cy="38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Принимая во внимание, что ϕ ≈ </w:t>
      </w:r>
      <w:r>
        <w:rPr>
          <w:rFonts w:ascii="Arial" w:hAnsi="Arial" w:cs="Arial"/>
          <w:i/>
          <w:iCs/>
          <w:color w:val="303030"/>
          <w:sz w:val="23"/>
          <w:szCs w:val="23"/>
        </w:rPr>
        <w:t>B</w:t>
      </w:r>
      <w:r>
        <w:rPr>
          <w:rFonts w:ascii="Arial" w:hAnsi="Arial" w:cs="Arial"/>
          <w:color w:val="303030"/>
          <w:sz w:val="23"/>
          <w:szCs w:val="23"/>
        </w:rPr>
        <w:t> и η = (λ − </w:t>
      </w:r>
      <w:proofErr w:type="gramStart"/>
      <w:r>
        <w:rPr>
          <w:rFonts w:ascii="Arial" w:hAnsi="Arial" w:cs="Arial"/>
          <w:i/>
          <w:iCs/>
          <w:color w:val="303030"/>
          <w:sz w:val="23"/>
          <w:szCs w:val="23"/>
        </w:rPr>
        <w:t>L</w:t>
      </w:r>
      <w:r>
        <w:rPr>
          <w:rFonts w:ascii="Arial" w:hAnsi="Arial" w:cs="Arial"/>
          <w:color w:val="303030"/>
          <w:sz w:val="23"/>
          <w:szCs w:val="23"/>
        </w:rPr>
        <w:t>)</w:t>
      </w:r>
      <w:proofErr w:type="spellStart"/>
      <w:r>
        <w:rPr>
          <w:rFonts w:ascii="Arial" w:hAnsi="Arial" w:cs="Arial"/>
          <w:color w:val="303030"/>
          <w:sz w:val="23"/>
          <w:szCs w:val="23"/>
        </w:rPr>
        <w:t>cos</w:t>
      </w:r>
      <w:proofErr w:type="spellEnd"/>
      <w:proofErr w:type="gramEnd"/>
      <w:r>
        <w:rPr>
          <w:rFonts w:ascii="Arial" w:hAnsi="Arial" w:cs="Arial"/>
          <w:color w:val="303030"/>
          <w:sz w:val="23"/>
          <w:szCs w:val="23"/>
        </w:rPr>
        <w:t xml:space="preserve"> ϕ , запишем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noProof/>
          <w:color w:val="0E4D7A"/>
          <w:sz w:val="23"/>
          <w:szCs w:val="23"/>
        </w:rPr>
        <w:drawing>
          <wp:inline distT="0" distB="0" distL="0" distR="0">
            <wp:extent cx="4686300" cy="390525"/>
            <wp:effectExtent l="0" t="0" r="0" b="9525"/>
            <wp:docPr id="102" name="Рисунок 102" descr="image">
              <a:hlinkClick xmlns:a="http://schemas.openxmlformats.org/drawingml/2006/main" r:id="rId24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7" descr="image">
                      <a:hlinkClick r:id="rId24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6300" cy="39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Последнее уравнение называется </w:t>
      </w:r>
      <w:r>
        <w:rPr>
          <w:rFonts w:ascii="Arial" w:hAnsi="Arial" w:cs="Arial"/>
          <w:color w:val="303030"/>
          <w:sz w:val="23"/>
          <w:szCs w:val="23"/>
          <w:u w:val="single"/>
        </w:rPr>
        <w:t>уравнением Лапласа</w:t>
      </w:r>
      <w:r>
        <w:rPr>
          <w:rFonts w:ascii="Arial" w:hAnsi="Arial" w:cs="Arial"/>
          <w:color w:val="303030"/>
          <w:sz w:val="23"/>
          <w:szCs w:val="23"/>
        </w:rPr>
        <w:t>, а азимут вычисленный по данной формуле называется </w:t>
      </w:r>
      <w:r>
        <w:rPr>
          <w:rFonts w:ascii="Arial" w:hAnsi="Arial" w:cs="Arial"/>
          <w:color w:val="303030"/>
          <w:sz w:val="23"/>
          <w:szCs w:val="23"/>
          <w:u w:val="single"/>
        </w:rPr>
        <w:t>азимутом Лапласа</w:t>
      </w:r>
      <w:r>
        <w:rPr>
          <w:rFonts w:ascii="Arial" w:hAnsi="Arial" w:cs="Arial"/>
          <w:color w:val="303030"/>
          <w:sz w:val="23"/>
          <w:szCs w:val="23"/>
        </w:rPr>
        <w:t>. Пункты триангуляции, на которых определены астрономические координаты и азимут называются </w:t>
      </w:r>
      <w:r>
        <w:rPr>
          <w:rFonts w:ascii="Arial" w:hAnsi="Arial" w:cs="Arial"/>
          <w:color w:val="303030"/>
          <w:sz w:val="23"/>
          <w:szCs w:val="23"/>
          <w:u w:val="single"/>
        </w:rPr>
        <w:t>пунктами Лапласа</w:t>
      </w:r>
      <w:r>
        <w:rPr>
          <w:rFonts w:ascii="Arial" w:hAnsi="Arial" w:cs="Arial"/>
          <w:color w:val="303030"/>
          <w:sz w:val="23"/>
          <w:szCs w:val="23"/>
        </w:rPr>
        <w:t>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Ошибка азимута Лапласа вычисляется по формуле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noProof/>
          <w:color w:val="0E4D7A"/>
          <w:sz w:val="23"/>
          <w:szCs w:val="23"/>
        </w:rPr>
        <w:drawing>
          <wp:inline distT="0" distB="0" distL="0" distR="0">
            <wp:extent cx="4533900" cy="561975"/>
            <wp:effectExtent l="0" t="0" r="0" b="9525"/>
            <wp:docPr id="101" name="Рисунок 101" descr="image">
              <a:hlinkClick xmlns:a="http://schemas.openxmlformats.org/drawingml/2006/main" r:id="rId25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8" descr="image">
                      <a:hlinkClick r:id="rId250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33900" cy="561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На пунктах Лапласа АГС бывшего СССР астрономические определения регламентировались следующими ошибками: </w:t>
      </w:r>
      <w:proofErr w:type="spellStart"/>
      <w:r>
        <w:rPr>
          <w:rFonts w:ascii="Arial" w:hAnsi="Arial" w:cs="Arial"/>
          <w:i/>
          <w:iCs/>
          <w:color w:val="303030"/>
          <w:sz w:val="23"/>
          <w:szCs w:val="23"/>
        </w:rPr>
        <w:t>m</w:t>
      </w:r>
      <w:r>
        <w:rPr>
          <w:rFonts w:ascii="Arial" w:hAnsi="Arial" w:cs="Arial"/>
          <w:i/>
          <w:iCs/>
          <w:color w:val="303030"/>
          <w:sz w:val="23"/>
          <w:szCs w:val="23"/>
          <w:vertAlign w:val="subscript"/>
        </w:rPr>
        <w:t>a</w:t>
      </w:r>
      <w:proofErr w:type="spellEnd"/>
      <w:r>
        <w:rPr>
          <w:rFonts w:ascii="Arial" w:hAnsi="Arial" w:cs="Arial"/>
          <w:color w:val="303030"/>
          <w:sz w:val="23"/>
          <w:szCs w:val="23"/>
        </w:rPr>
        <w:t> =0,5″; </w:t>
      </w:r>
      <w:proofErr w:type="spellStart"/>
      <w:r>
        <w:rPr>
          <w:rFonts w:ascii="Arial" w:hAnsi="Arial" w:cs="Arial"/>
          <w:i/>
          <w:iCs/>
          <w:color w:val="303030"/>
          <w:sz w:val="23"/>
          <w:szCs w:val="23"/>
        </w:rPr>
        <w:t>m</w:t>
      </w:r>
      <w:r>
        <w:rPr>
          <w:rFonts w:ascii="Arial" w:hAnsi="Arial" w:cs="Arial"/>
          <w:color w:val="303030"/>
          <w:sz w:val="23"/>
          <w:szCs w:val="23"/>
          <w:vertAlign w:val="subscript"/>
        </w:rPr>
        <w:t>λ</w:t>
      </w:r>
      <w:proofErr w:type="spellEnd"/>
      <w:r>
        <w:rPr>
          <w:rFonts w:ascii="Arial" w:hAnsi="Arial" w:cs="Arial"/>
          <w:color w:val="303030"/>
          <w:sz w:val="23"/>
          <w:szCs w:val="23"/>
        </w:rPr>
        <w:t> =0,03</w:t>
      </w:r>
      <w:r>
        <w:rPr>
          <w:rFonts w:ascii="Arial" w:hAnsi="Arial" w:cs="Arial"/>
          <w:color w:val="303030"/>
          <w:sz w:val="23"/>
          <w:szCs w:val="23"/>
          <w:vertAlign w:val="superscript"/>
        </w:rPr>
        <w:t>s</w:t>
      </w:r>
      <w:r>
        <w:rPr>
          <w:rFonts w:ascii="Arial" w:hAnsi="Arial" w:cs="Arial"/>
          <w:color w:val="303030"/>
          <w:sz w:val="23"/>
          <w:szCs w:val="23"/>
        </w:rPr>
        <w:t>=0,45″. При B=50° значение </w:t>
      </w:r>
      <w:proofErr w:type="spellStart"/>
      <w:proofErr w:type="gramStart"/>
      <w:r>
        <w:rPr>
          <w:rFonts w:ascii="Arial" w:hAnsi="Arial" w:cs="Arial"/>
          <w:i/>
          <w:iCs/>
          <w:color w:val="303030"/>
          <w:sz w:val="23"/>
          <w:szCs w:val="23"/>
        </w:rPr>
        <w:t>m</w:t>
      </w:r>
      <w:r>
        <w:rPr>
          <w:rFonts w:ascii="Arial" w:hAnsi="Arial" w:cs="Arial"/>
          <w:i/>
          <w:iCs/>
          <w:color w:val="303030"/>
          <w:sz w:val="23"/>
          <w:szCs w:val="23"/>
          <w:vertAlign w:val="subscript"/>
        </w:rPr>
        <w:t>A</w:t>
      </w:r>
      <w:proofErr w:type="spellEnd"/>
      <w:r>
        <w:rPr>
          <w:rFonts w:ascii="Arial" w:hAnsi="Arial" w:cs="Arial"/>
          <w:color w:val="303030"/>
          <w:sz w:val="23"/>
          <w:szCs w:val="23"/>
        </w:rPr>
        <w:t> ,</w:t>
      </w:r>
      <w:proofErr w:type="gramEnd"/>
      <w:r>
        <w:rPr>
          <w:rFonts w:ascii="Arial" w:hAnsi="Arial" w:cs="Arial"/>
          <w:color w:val="303030"/>
          <w:sz w:val="23"/>
          <w:szCs w:val="23"/>
        </w:rPr>
        <w:t xml:space="preserve"> вычисленное по формуле (4.15) составляет 0,61″.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jc w:val="center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b/>
          <w:bCs/>
          <w:color w:val="303030"/>
        </w:rPr>
        <w:t>4.2.2. Поправка в измеренные горизонтальные направления за высоту наблюдаемого пункта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 xml:space="preserve">Эта поправка обусловлена тем, что нормали к эллипсоиду в общем случае являются скрещивающимися прямыми, и поэтому проекция наблюдаемого пункта на эллипсоид </w:t>
      </w:r>
      <w:r>
        <w:rPr>
          <w:rFonts w:ascii="Arial" w:hAnsi="Arial" w:cs="Arial"/>
          <w:color w:val="303030"/>
          <w:sz w:val="23"/>
          <w:szCs w:val="23"/>
        </w:rPr>
        <w:lastRenderedPageBreak/>
        <w:t>по нормали к нему не лежит в плоскости прямого нормального сечения с пункта, на котором выполнялись измерения на наблюдаемый пункт.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Пусть с пункта </w:t>
      </w:r>
      <w:r>
        <w:rPr>
          <w:rFonts w:ascii="Arial" w:hAnsi="Arial" w:cs="Arial"/>
          <w:i/>
          <w:iCs/>
          <w:color w:val="303030"/>
          <w:sz w:val="23"/>
          <w:szCs w:val="23"/>
        </w:rPr>
        <w:t>D</w:t>
      </w:r>
      <w:r>
        <w:rPr>
          <w:rFonts w:ascii="Arial" w:hAnsi="Arial" w:cs="Arial"/>
          <w:color w:val="303030"/>
          <w:sz w:val="23"/>
          <w:szCs w:val="23"/>
        </w:rPr>
        <w:t> наблюдается пункт </w:t>
      </w:r>
      <w:r>
        <w:rPr>
          <w:rFonts w:ascii="Arial" w:hAnsi="Arial" w:cs="Arial"/>
          <w:i/>
          <w:iCs/>
          <w:color w:val="303030"/>
          <w:sz w:val="23"/>
          <w:szCs w:val="23"/>
        </w:rPr>
        <w:t>Q</w:t>
      </w:r>
      <w:r>
        <w:rPr>
          <w:rFonts w:ascii="Arial" w:hAnsi="Arial" w:cs="Arial"/>
          <w:color w:val="303030"/>
          <w:sz w:val="23"/>
          <w:szCs w:val="23"/>
        </w:rPr>
        <w:t> имеющий высоту </w:t>
      </w:r>
      <w:r>
        <w:rPr>
          <w:rFonts w:ascii="Arial" w:hAnsi="Arial" w:cs="Arial"/>
          <w:i/>
          <w:iCs/>
          <w:color w:val="303030"/>
          <w:sz w:val="23"/>
          <w:szCs w:val="23"/>
        </w:rPr>
        <w:t>H</w:t>
      </w:r>
      <w:r>
        <w:rPr>
          <w:rFonts w:ascii="Arial" w:hAnsi="Arial" w:cs="Arial"/>
          <w:color w:val="303030"/>
          <w:sz w:val="23"/>
          <w:szCs w:val="23"/>
          <w:vertAlign w:val="subscript"/>
        </w:rPr>
        <w:t>2</w:t>
      </w:r>
      <w:r>
        <w:rPr>
          <w:rFonts w:ascii="Arial" w:hAnsi="Arial" w:cs="Arial"/>
          <w:color w:val="303030"/>
          <w:sz w:val="23"/>
          <w:szCs w:val="23"/>
        </w:rPr>
        <w:t> над поверхностью эллипсоида (рис.4.1).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Спроектируем данные точки на поверхность эллипсоида по нормалям и получим проекции на эллипсоиде </w:t>
      </w:r>
      <w:r>
        <w:rPr>
          <w:rFonts w:ascii="Arial" w:hAnsi="Arial" w:cs="Arial"/>
          <w:i/>
          <w:iCs/>
          <w:color w:val="303030"/>
          <w:sz w:val="23"/>
          <w:szCs w:val="23"/>
        </w:rPr>
        <w:t>d</w:t>
      </w:r>
      <w:r>
        <w:rPr>
          <w:rFonts w:ascii="Arial" w:hAnsi="Arial" w:cs="Arial"/>
          <w:color w:val="303030"/>
          <w:sz w:val="23"/>
          <w:szCs w:val="23"/>
        </w:rPr>
        <w:t> и </w:t>
      </w:r>
      <w:proofErr w:type="gramStart"/>
      <w:r>
        <w:rPr>
          <w:rFonts w:ascii="Arial" w:hAnsi="Arial" w:cs="Arial"/>
          <w:i/>
          <w:iCs/>
          <w:color w:val="303030"/>
          <w:sz w:val="23"/>
          <w:szCs w:val="23"/>
        </w:rPr>
        <w:t>q</w:t>
      </w:r>
      <w:r>
        <w:rPr>
          <w:rFonts w:ascii="Arial" w:hAnsi="Arial" w:cs="Arial"/>
          <w:color w:val="303030"/>
          <w:sz w:val="23"/>
          <w:szCs w:val="23"/>
        </w:rPr>
        <w:t> .</w:t>
      </w:r>
      <w:proofErr w:type="gramEnd"/>
      <w:r>
        <w:rPr>
          <w:rFonts w:ascii="Arial" w:hAnsi="Arial" w:cs="Arial"/>
          <w:color w:val="303030"/>
          <w:sz w:val="23"/>
          <w:szCs w:val="23"/>
        </w:rPr>
        <w:t xml:space="preserve"> Нормали пересекут ось вращения в точках </w:t>
      </w:r>
      <w:r>
        <w:rPr>
          <w:rFonts w:ascii="Arial" w:hAnsi="Arial" w:cs="Arial"/>
          <w:i/>
          <w:iCs/>
          <w:color w:val="303030"/>
          <w:sz w:val="23"/>
          <w:szCs w:val="23"/>
        </w:rPr>
        <w:t>d</w:t>
      </w:r>
      <w:r>
        <w:rPr>
          <w:rFonts w:ascii="Arial" w:hAnsi="Arial" w:cs="Arial"/>
          <w:color w:val="303030"/>
          <w:sz w:val="23"/>
          <w:szCs w:val="23"/>
        </w:rPr>
        <w:t>′′ и </w:t>
      </w:r>
      <w:r>
        <w:rPr>
          <w:rFonts w:ascii="Arial" w:hAnsi="Arial" w:cs="Arial"/>
          <w:i/>
          <w:iCs/>
          <w:color w:val="303030"/>
          <w:sz w:val="23"/>
          <w:szCs w:val="23"/>
        </w:rPr>
        <w:t>q</w:t>
      </w:r>
      <w:r>
        <w:rPr>
          <w:rFonts w:ascii="Arial" w:hAnsi="Arial" w:cs="Arial"/>
          <w:color w:val="303030"/>
          <w:sz w:val="23"/>
          <w:szCs w:val="23"/>
        </w:rPr>
        <w:t>′</w:t>
      </w:r>
      <w:proofErr w:type="gramStart"/>
      <w:r>
        <w:rPr>
          <w:rFonts w:ascii="Arial" w:hAnsi="Arial" w:cs="Arial"/>
          <w:color w:val="303030"/>
          <w:sz w:val="23"/>
          <w:szCs w:val="23"/>
        </w:rPr>
        <w:t>′ .</w:t>
      </w:r>
      <w:proofErr w:type="gramEnd"/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Проведем меридианы </w:t>
      </w:r>
      <w:proofErr w:type="spellStart"/>
      <w:r>
        <w:rPr>
          <w:rFonts w:ascii="Arial" w:hAnsi="Arial" w:cs="Arial"/>
          <w:i/>
          <w:iCs/>
          <w:color w:val="303030"/>
          <w:sz w:val="23"/>
          <w:szCs w:val="23"/>
        </w:rPr>
        <w:t>dP</w:t>
      </w:r>
      <w:proofErr w:type="spellEnd"/>
      <w:r>
        <w:rPr>
          <w:rFonts w:ascii="Arial" w:hAnsi="Arial" w:cs="Arial"/>
          <w:color w:val="303030"/>
          <w:sz w:val="23"/>
          <w:szCs w:val="23"/>
        </w:rPr>
        <w:t> и </w:t>
      </w:r>
      <w:proofErr w:type="spellStart"/>
      <w:proofErr w:type="gramStart"/>
      <w:r>
        <w:rPr>
          <w:rFonts w:ascii="Arial" w:hAnsi="Arial" w:cs="Arial"/>
          <w:i/>
          <w:iCs/>
          <w:color w:val="303030"/>
          <w:sz w:val="23"/>
          <w:szCs w:val="23"/>
        </w:rPr>
        <w:t>qP</w:t>
      </w:r>
      <w:proofErr w:type="spellEnd"/>
      <w:r>
        <w:rPr>
          <w:rFonts w:ascii="Arial" w:hAnsi="Arial" w:cs="Arial"/>
          <w:color w:val="303030"/>
          <w:sz w:val="23"/>
          <w:szCs w:val="23"/>
        </w:rPr>
        <w:t> .</w:t>
      </w:r>
      <w:proofErr w:type="gramEnd"/>
      <w:r>
        <w:rPr>
          <w:rFonts w:ascii="Arial" w:hAnsi="Arial" w:cs="Arial"/>
          <w:color w:val="303030"/>
          <w:sz w:val="23"/>
          <w:szCs w:val="23"/>
        </w:rPr>
        <w:t xml:space="preserve"> Отметим на оси вращения центр эллипсоида – точку </w:t>
      </w:r>
      <w:proofErr w:type="gramStart"/>
      <w:r>
        <w:rPr>
          <w:rFonts w:ascii="Arial" w:hAnsi="Arial" w:cs="Arial"/>
          <w:i/>
          <w:iCs/>
          <w:color w:val="303030"/>
          <w:sz w:val="23"/>
          <w:szCs w:val="23"/>
        </w:rPr>
        <w:t>O</w:t>
      </w:r>
      <w:r>
        <w:rPr>
          <w:rFonts w:ascii="Arial" w:hAnsi="Arial" w:cs="Arial"/>
          <w:color w:val="303030"/>
          <w:sz w:val="23"/>
          <w:szCs w:val="23"/>
        </w:rPr>
        <w:t> .</w:t>
      </w:r>
      <w:proofErr w:type="gramEnd"/>
      <w:r>
        <w:rPr>
          <w:rFonts w:ascii="Arial" w:hAnsi="Arial" w:cs="Arial"/>
          <w:color w:val="303030"/>
          <w:sz w:val="23"/>
          <w:szCs w:val="23"/>
        </w:rPr>
        <w:t xml:space="preserve"> Пунктиром отметим прямое нормальное сечение </w:t>
      </w:r>
      <w:proofErr w:type="spellStart"/>
      <w:r>
        <w:rPr>
          <w:rFonts w:ascii="Arial" w:hAnsi="Arial" w:cs="Arial"/>
          <w:i/>
          <w:iCs/>
          <w:color w:val="303030"/>
          <w:sz w:val="23"/>
          <w:szCs w:val="23"/>
        </w:rPr>
        <w:t>dq</w:t>
      </w:r>
      <w:proofErr w:type="spellEnd"/>
      <w:proofErr w:type="gramStart"/>
      <w:r>
        <w:rPr>
          <w:rFonts w:ascii="Arial" w:hAnsi="Arial" w:cs="Arial"/>
          <w:color w:val="303030"/>
          <w:sz w:val="23"/>
          <w:szCs w:val="23"/>
        </w:rPr>
        <w:t>′ ,</w:t>
      </w:r>
      <w:proofErr w:type="gramEnd"/>
      <w:r>
        <w:rPr>
          <w:rFonts w:ascii="Arial" w:hAnsi="Arial" w:cs="Arial"/>
          <w:color w:val="303030"/>
          <w:sz w:val="23"/>
          <w:szCs w:val="23"/>
        </w:rPr>
        <w:t xml:space="preserve"> являющееся следом нормальной плоскости, которая включает точку </w:t>
      </w:r>
      <w:r>
        <w:rPr>
          <w:rFonts w:ascii="Arial" w:hAnsi="Arial" w:cs="Arial"/>
          <w:i/>
          <w:iCs/>
          <w:color w:val="303030"/>
          <w:sz w:val="23"/>
          <w:szCs w:val="23"/>
        </w:rPr>
        <w:t>D</w:t>
      </w:r>
      <w:r>
        <w:rPr>
          <w:rFonts w:ascii="Arial" w:hAnsi="Arial" w:cs="Arial"/>
          <w:color w:val="303030"/>
          <w:sz w:val="23"/>
          <w:szCs w:val="23"/>
        </w:rPr>
        <w:t> , нормаль </w:t>
      </w:r>
      <w:proofErr w:type="spellStart"/>
      <w:r>
        <w:rPr>
          <w:rFonts w:ascii="Arial" w:hAnsi="Arial" w:cs="Arial"/>
          <w:i/>
          <w:iCs/>
          <w:color w:val="303030"/>
          <w:sz w:val="23"/>
          <w:szCs w:val="23"/>
        </w:rPr>
        <w:t>Dd</w:t>
      </w:r>
      <w:r>
        <w:rPr>
          <w:rFonts w:ascii="Arial" w:hAnsi="Arial" w:cs="Arial"/>
          <w:color w:val="303030"/>
          <w:sz w:val="23"/>
          <w:szCs w:val="23"/>
        </w:rPr>
        <w:t>′</w:t>
      </w:r>
      <w:r>
        <w:rPr>
          <w:rFonts w:ascii="Arial" w:hAnsi="Arial" w:cs="Arial"/>
          <w:i/>
          <w:iCs/>
          <w:color w:val="303030"/>
          <w:sz w:val="23"/>
          <w:szCs w:val="23"/>
        </w:rPr>
        <w:t>d</w:t>
      </w:r>
      <w:proofErr w:type="spellEnd"/>
      <w:r>
        <w:rPr>
          <w:rFonts w:ascii="Arial" w:hAnsi="Arial" w:cs="Arial"/>
          <w:color w:val="303030"/>
          <w:sz w:val="23"/>
          <w:szCs w:val="23"/>
        </w:rPr>
        <w:t>′′ и точку </w:t>
      </w:r>
      <w:r>
        <w:rPr>
          <w:rFonts w:ascii="Arial" w:hAnsi="Arial" w:cs="Arial"/>
          <w:i/>
          <w:iCs/>
          <w:color w:val="303030"/>
          <w:sz w:val="23"/>
          <w:szCs w:val="23"/>
        </w:rPr>
        <w:t>Q</w:t>
      </w:r>
      <w:r>
        <w:rPr>
          <w:rFonts w:ascii="Arial" w:hAnsi="Arial" w:cs="Arial"/>
          <w:color w:val="303030"/>
          <w:sz w:val="23"/>
          <w:szCs w:val="23"/>
        </w:rPr>
        <w:t> 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Направление </w:t>
      </w:r>
      <w:proofErr w:type="spellStart"/>
      <w:r>
        <w:rPr>
          <w:rFonts w:ascii="Arial" w:hAnsi="Arial" w:cs="Arial"/>
          <w:i/>
          <w:iCs/>
          <w:color w:val="303030"/>
          <w:sz w:val="23"/>
          <w:szCs w:val="23"/>
        </w:rPr>
        <w:t>dq</w:t>
      </w:r>
      <w:proofErr w:type="spellEnd"/>
      <w:r>
        <w:rPr>
          <w:rFonts w:ascii="Arial" w:hAnsi="Arial" w:cs="Arial"/>
          <w:color w:val="303030"/>
          <w:sz w:val="23"/>
          <w:szCs w:val="23"/>
        </w:rPr>
        <w:t>′ получается после введения в него поправки за уклонение отвеса.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Чтобы перейти к действительной проекции направления на эллипсоид </w:t>
      </w:r>
      <w:proofErr w:type="spellStart"/>
      <w:r>
        <w:rPr>
          <w:rFonts w:ascii="Arial" w:hAnsi="Arial" w:cs="Arial"/>
          <w:i/>
          <w:iCs/>
          <w:color w:val="303030"/>
          <w:sz w:val="23"/>
          <w:szCs w:val="23"/>
        </w:rPr>
        <w:t>dq</w:t>
      </w:r>
      <w:proofErr w:type="spellEnd"/>
      <w:r>
        <w:rPr>
          <w:rFonts w:ascii="Arial" w:hAnsi="Arial" w:cs="Arial"/>
          <w:color w:val="303030"/>
          <w:sz w:val="23"/>
          <w:szCs w:val="23"/>
        </w:rPr>
        <w:t> необходимо ввести поправку.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Из малого сферического треугольника </w:t>
      </w:r>
      <w:proofErr w:type="spellStart"/>
      <w:r>
        <w:rPr>
          <w:rFonts w:ascii="Arial" w:hAnsi="Arial" w:cs="Arial"/>
          <w:i/>
          <w:iCs/>
          <w:color w:val="303030"/>
          <w:sz w:val="23"/>
          <w:szCs w:val="23"/>
        </w:rPr>
        <w:t>dqq</w:t>
      </w:r>
      <w:proofErr w:type="spellEnd"/>
      <w:r>
        <w:rPr>
          <w:rFonts w:ascii="Arial" w:hAnsi="Arial" w:cs="Arial"/>
          <w:color w:val="303030"/>
          <w:sz w:val="23"/>
          <w:szCs w:val="23"/>
        </w:rPr>
        <w:t>′ запишем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noProof/>
          <w:color w:val="0E4D7A"/>
          <w:sz w:val="23"/>
          <w:szCs w:val="23"/>
        </w:rPr>
        <w:drawing>
          <wp:inline distT="0" distB="0" distL="0" distR="0">
            <wp:extent cx="3495675" cy="542925"/>
            <wp:effectExtent l="0" t="0" r="9525" b="9525"/>
            <wp:docPr id="140" name="Рисунок 140" descr="image">
              <a:hlinkClick xmlns:a="http://schemas.openxmlformats.org/drawingml/2006/main" r:id="rId25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1" descr="image">
                      <a:hlinkClick r:id="rId252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5675" cy="542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 xml:space="preserve">Найдем угол </w:t>
      </w:r>
      <w:r>
        <w:rPr>
          <w:rFonts w:ascii="Cambria Math" w:hAnsi="Cambria Math" w:cs="Cambria Math"/>
          <w:color w:val="303030"/>
          <w:sz w:val="23"/>
          <w:szCs w:val="23"/>
        </w:rPr>
        <w:t>∠</w:t>
      </w:r>
      <w:proofErr w:type="spellStart"/>
      <w:r>
        <w:rPr>
          <w:rFonts w:ascii="Arial" w:hAnsi="Arial" w:cs="Arial"/>
          <w:i/>
          <w:iCs/>
          <w:color w:val="303030"/>
          <w:sz w:val="23"/>
          <w:szCs w:val="23"/>
        </w:rPr>
        <w:t>dq</w:t>
      </w:r>
      <w:r>
        <w:rPr>
          <w:rFonts w:ascii="Arial" w:hAnsi="Arial" w:cs="Arial"/>
          <w:color w:val="303030"/>
          <w:sz w:val="23"/>
          <w:szCs w:val="23"/>
        </w:rPr>
        <w:t>′</w:t>
      </w:r>
      <w:proofErr w:type="gramStart"/>
      <w:r>
        <w:rPr>
          <w:rFonts w:ascii="Arial" w:hAnsi="Arial" w:cs="Arial"/>
          <w:i/>
          <w:iCs/>
          <w:color w:val="303030"/>
          <w:sz w:val="23"/>
          <w:szCs w:val="23"/>
        </w:rPr>
        <w:t>q</w:t>
      </w:r>
      <w:proofErr w:type="spellEnd"/>
      <w:r>
        <w:rPr>
          <w:rFonts w:ascii="Arial" w:hAnsi="Arial" w:cs="Arial"/>
          <w:color w:val="303030"/>
          <w:sz w:val="23"/>
          <w:szCs w:val="23"/>
        </w:rPr>
        <w:t> .</w:t>
      </w:r>
      <w:proofErr w:type="gramEnd"/>
      <w:r>
        <w:rPr>
          <w:rFonts w:ascii="Arial" w:hAnsi="Arial" w:cs="Arial"/>
          <w:color w:val="303030"/>
          <w:sz w:val="23"/>
          <w:szCs w:val="23"/>
        </w:rPr>
        <w:t xml:space="preserve"> Так как </w:t>
      </w:r>
      <w:r>
        <w:rPr>
          <w:rFonts w:ascii="Cambria Math" w:hAnsi="Cambria Math" w:cs="Cambria Math"/>
          <w:color w:val="303030"/>
          <w:sz w:val="23"/>
          <w:szCs w:val="23"/>
        </w:rPr>
        <w:t>∠</w:t>
      </w:r>
      <w:proofErr w:type="spellStart"/>
      <w:r>
        <w:rPr>
          <w:rFonts w:ascii="Arial" w:hAnsi="Arial" w:cs="Arial"/>
          <w:i/>
          <w:iCs/>
          <w:color w:val="303030"/>
          <w:sz w:val="23"/>
          <w:szCs w:val="23"/>
        </w:rPr>
        <w:t>dqq</w:t>
      </w:r>
      <w:proofErr w:type="spellEnd"/>
      <w:r>
        <w:rPr>
          <w:rFonts w:ascii="Arial" w:hAnsi="Arial" w:cs="Arial"/>
          <w:color w:val="303030"/>
          <w:sz w:val="23"/>
          <w:szCs w:val="23"/>
        </w:rPr>
        <w:t>′ = 360</w:t>
      </w:r>
      <w:r>
        <w:rPr>
          <w:rFonts w:ascii="Arial" w:hAnsi="Arial" w:cs="Arial"/>
          <w:color w:val="303030"/>
          <w:sz w:val="23"/>
          <w:szCs w:val="23"/>
          <w:vertAlign w:val="superscript"/>
        </w:rPr>
        <w:t>o</w:t>
      </w:r>
      <w:r>
        <w:rPr>
          <w:rFonts w:ascii="Arial" w:hAnsi="Arial" w:cs="Arial"/>
          <w:color w:val="303030"/>
          <w:sz w:val="23"/>
          <w:szCs w:val="23"/>
        </w:rPr>
        <w:t> − </w:t>
      </w:r>
      <w:r>
        <w:rPr>
          <w:rFonts w:ascii="Arial" w:hAnsi="Arial" w:cs="Arial"/>
          <w:i/>
          <w:iCs/>
          <w:color w:val="303030"/>
          <w:sz w:val="23"/>
          <w:szCs w:val="23"/>
        </w:rPr>
        <w:t>A</w:t>
      </w:r>
      <w:proofErr w:type="gramStart"/>
      <w:r>
        <w:rPr>
          <w:rFonts w:ascii="Arial" w:hAnsi="Arial" w:cs="Arial"/>
          <w:color w:val="303030"/>
          <w:sz w:val="23"/>
          <w:szCs w:val="23"/>
          <w:vertAlign w:val="subscript"/>
        </w:rPr>
        <w:t>21</w:t>
      </w:r>
      <w:r>
        <w:rPr>
          <w:rFonts w:ascii="Arial" w:hAnsi="Arial" w:cs="Arial"/>
          <w:color w:val="303030"/>
          <w:sz w:val="23"/>
          <w:szCs w:val="23"/>
        </w:rPr>
        <w:t> ,</w:t>
      </w:r>
      <w:proofErr w:type="gramEnd"/>
      <w:r>
        <w:rPr>
          <w:rFonts w:ascii="Arial" w:hAnsi="Arial" w:cs="Arial"/>
          <w:color w:val="303030"/>
          <w:sz w:val="23"/>
          <w:szCs w:val="23"/>
        </w:rPr>
        <w:t xml:space="preserve"> то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noProof/>
          <w:color w:val="0E4D7A"/>
          <w:sz w:val="23"/>
          <w:szCs w:val="23"/>
        </w:rPr>
        <w:drawing>
          <wp:inline distT="0" distB="0" distL="0" distR="0">
            <wp:extent cx="2990850" cy="619125"/>
            <wp:effectExtent l="0" t="0" r="0" b="9525"/>
            <wp:docPr id="139" name="Рисунок 139" descr="image">
              <a:hlinkClick xmlns:a="http://schemas.openxmlformats.org/drawingml/2006/main" r:id="rId25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2" descr="image">
                      <a:hlinkClick r:id="rId25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0850" cy="619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noProof/>
          <w:color w:val="0E4D7A"/>
          <w:sz w:val="23"/>
          <w:szCs w:val="23"/>
        </w:rPr>
        <w:drawing>
          <wp:inline distT="0" distB="0" distL="0" distR="0">
            <wp:extent cx="3571875" cy="4095750"/>
            <wp:effectExtent l="0" t="0" r="9525" b="0"/>
            <wp:docPr id="138" name="Рисунок 138" descr="image">
              <a:hlinkClick xmlns:a="http://schemas.openxmlformats.org/drawingml/2006/main" r:id="rId25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3" descr="image">
                      <a:hlinkClick r:id="rId25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71875" cy="4095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lastRenderedPageBreak/>
        <w:t>Учитывая, что поправка </w:t>
      </w:r>
      <w:r>
        <w:rPr>
          <w:rFonts w:ascii="Arial" w:hAnsi="Arial" w:cs="Arial"/>
          <w:i/>
          <w:iCs/>
          <w:color w:val="303030"/>
          <w:sz w:val="23"/>
          <w:szCs w:val="23"/>
        </w:rPr>
        <w:t>v</w:t>
      </w:r>
      <w:proofErr w:type="gramStart"/>
      <w:r>
        <w:rPr>
          <w:rFonts w:ascii="Arial" w:hAnsi="Arial" w:cs="Arial"/>
          <w:color w:val="303030"/>
          <w:sz w:val="23"/>
          <w:szCs w:val="23"/>
          <w:vertAlign w:val="subscript"/>
        </w:rPr>
        <w:t>2</w:t>
      </w:r>
      <w:r>
        <w:rPr>
          <w:rFonts w:ascii="Arial" w:hAnsi="Arial" w:cs="Arial"/>
          <w:color w:val="303030"/>
          <w:sz w:val="23"/>
          <w:szCs w:val="23"/>
        </w:rPr>
        <w:t> ,</w:t>
      </w:r>
      <w:proofErr w:type="gramEnd"/>
      <w:r>
        <w:rPr>
          <w:rFonts w:ascii="Arial" w:hAnsi="Arial" w:cs="Arial"/>
          <w:color w:val="303030"/>
          <w:sz w:val="23"/>
          <w:szCs w:val="23"/>
        </w:rPr>
        <w:t xml:space="preserve"> как правило не превышает 0,1″, а прямой и обратный азимуты отличаются не более нескольких минут, с достаточной точностью можно записать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noProof/>
          <w:color w:val="0E4D7A"/>
          <w:sz w:val="23"/>
          <w:szCs w:val="23"/>
        </w:rPr>
        <w:drawing>
          <wp:inline distT="0" distB="0" distL="0" distR="0">
            <wp:extent cx="3162300" cy="561975"/>
            <wp:effectExtent l="0" t="0" r="0" b="9525"/>
            <wp:docPr id="137" name="Рисунок 137" descr="image">
              <a:hlinkClick xmlns:a="http://schemas.openxmlformats.org/drawingml/2006/main" r:id="rId25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4" descr="image">
                      <a:hlinkClick r:id="rId25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2300" cy="561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Из формулы (4.16) следует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noProof/>
          <w:color w:val="0E4D7A"/>
          <w:sz w:val="23"/>
          <w:szCs w:val="23"/>
        </w:rPr>
        <w:drawing>
          <wp:inline distT="0" distB="0" distL="0" distR="0">
            <wp:extent cx="3590925" cy="571500"/>
            <wp:effectExtent l="0" t="0" r="9525" b="0"/>
            <wp:docPr id="136" name="Рисунок 136" descr="image">
              <a:hlinkClick xmlns:a="http://schemas.openxmlformats.org/drawingml/2006/main" r:id="rId26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5" descr="image">
                      <a:hlinkClick r:id="rId260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90925" cy="571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Из прямоугольного треугольника </w:t>
      </w:r>
      <w:proofErr w:type="spellStart"/>
      <w:r>
        <w:rPr>
          <w:rFonts w:ascii="Arial" w:hAnsi="Arial" w:cs="Arial"/>
          <w:i/>
          <w:iCs/>
          <w:color w:val="303030"/>
          <w:sz w:val="23"/>
          <w:szCs w:val="23"/>
        </w:rPr>
        <w:t>Qqq</w:t>
      </w:r>
      <w:proofErr w:type="spellEnd"/>
      <w:proofErr w:type="gramStart"/>
      <w:r>
        <w:rPr>
          <w:rFonts w:ascii="Arial" w:hAnsi="Arial" w:cs="Arial"/>
          <w:color w:val="303030"/>
          <w:sz w:val="23"/>
          <w:szCs w:val="23"/>
        </w:rPr>
        <w:t>′  (</w:t>
      </w:r>
      <w:proofErr w:type="gramEnd"/>
      <w:r>
        <w:rPr>
          <w:rFonts w:ascii="Arial" w:hAnsi="Arial" w:cs="Arial"/>
          <w:color w:val="303030"/>
          <w:sz w:val="23"/>
          <w:szCs w:val="23"/>
        </w:rPr>
        <w:t>прямой угол в точке </w:t>
      </w:r>
      <w:r>
        <w:rPr>
          <w:rFonts w:ascii="Arial" w:hAnsi="Arial" w:cs="Arial"/>
          <w:i/>
          <w:iCs/>
          <w:color w:val="303030"/>
          <w:sz w:val="23"/>
          <w:szCs w:val="23"/>
        </w:rPr>
        <w:t>q</w:t>
      </w:r>
      <w:r>
        <w:rPr>
          <w:rFonts w:ascii="Arial" w:hAnsi="Arial" w:cs="Arial"/>
          <w:color w:val="303030"/>
          <w:sz w:val="23"/>
          <w:szCs w:val="23"/>
        </w:rPr>
        <w:t> так как </w:t>
      </w:r>
      <w:proofErr w:type="spellStart"/>
      <w:r>
        <w:rPr>
          <w:rFonts w:ascii="Arial" w:hAnsi="Arial" w:cs="Arial"/>
          <w:i/>
          <w:iCs/>
          <w:color w:val="303030"/>
          <w:sz w:val="23"/>
          <w:szCs w:val="23"/>
        </w:rPr>
        <w:t>Qq</w:t>
      </w:r>
      <w:proofErr w:type="spellEnd"/>
      <w:r>
        <w:rPr>
          <w:rFonts w:ascii="Arial" w:hAnsi="Arial" w:cs="Arial"/>
          <w:i/>
          <w:iCs/>
          <w:color w:val="303030"/>
          <w:sz w:val="23"/>
          <w:szCs w:val="23"/>
        </w:rPr>
        <w:t>  является нормалью) имеем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noProof/>
          <w:color w:val="0E4D7A"/>
          <w:sz w:val="23"/>
          <w:szCs w:val="23"/>
        </w:rPr>
        <w:drawing>
          <wp:inline distT="0" distB="0" distL="0" distR="0">
            <wp:extent cx="1304925" cy="390525"/>
            <wp:effectExtent l="0" t="0" r="9525" b="9525"/>
            <wp:docPr id="135" name="Рисунок 135" descr="image">
              <a:hlinkClick xmlns:a="http://schemas.openxmlformats.org/drawingml/2006/main" r:id="rId26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6" descr="image">
                      <a:hlinkClick r:id="rId262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6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4925" cy="39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Из треугольника </w:t>
      </w:r>
      <w:proofErr w:type="spellStart"/>
      <w:r>
        <w:rPr>
          <w:rFonts w:ascii="Arial" w:hAnsi="Arial" w:cs="Arial"/>
          <w:i/>
          <w:iCs/>
          <w:color w:val="303030"/>
          <w:sz w:val="23"/>
          <w:szCs w:val="23"/>
        </w:rPr>
        <w:t>Qq</w:t>
      </w:r>
      <w:proofErr w:type="spellEnd"/>
      <w:r>
        <w:rPr>
          <w:rFonts w:ascii="Arial" w:hAnsi="Arial" w:cs="Arial"/>
          <w:color w:val="303030"/>
          <w:sz w:val="23"/>
          <w:szCs w:val="23"/>
        </w:rPr>
        <w:t>′′</w:t>
      </w:r>
      <w:r>
        <w:rPr>
          <w:rFonts w:ascii="Arial" w:hAnsi="Arial" w:cs="Arial"/>
          <w:i/>
          <w:iCs/>
          <w:color w:val="303030"/>
          <w:sz w:val="23"/>
          <w:szCs w:val="23"/>
        </w:rPr>
        <w:t>d</w:t>
      </w:r>
      <w:r>
        <w:rPr>
          <w:rFonts w:ascii="Arial" w:hAnsi="Arial" w:cs="Arial"/>
          <w:color w:val="303030"/>
          <w:sz w:val="23"/>
          <w:szCs w:val="23"/>
        </w:rPr>
        <w:t>′′ получим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noProof/>
          <w:color w:val="0E4D7A"/>
          <w:sz w:val="23"/>
          <w:szCs w:val="23"/>
        </w:rPr>
        <w:drawing>
          <wp:inline distT="0" distB="0" distL="0" distR="0">
            <wp:extent cx="4476750" cy="1333500"/>
            <wp:effectExtent l="0" t="0" r="0" b="0"/>
            <wp:docPr id="134" name="Рисунок 134" descr="image">
              <a:hlinkClick xmlns:a="http://schemas.openxmlformats.org/drawingml/2006/main" r:id="rId26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7" descr="image">
                      <a:hlinkClick r:id="rId26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6750" cy="1333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В курсе сферической геодезии была выведена формула для расстояния от центра до пересечения нормали с осью вращения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noProof/>
          <w:color w:val="0E4D7A"/>
          <w:sz w:val="23"/>
          <w:szCs w:val="23"/>
        </w:rPr>
        <w:drawing>
          <wp:inline distT="0" distB="0" distL="0" distR="0">
            <wp:extent cx="3305175" cy="828675"/>
            <wp:effectExtent l="0" t="0" r="9525" b="9525"/>
            <wp:docPr id="133" name="Рисунок 133" descr="image">
              <a:hlinkClick xmlns:a="http://schemas.openxmlformats.org/drawingml/2006/main" r:id="rId26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8" descr="image">
                      <a:hlinkClick r:id="rId26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5175" cy="828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Тогда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noProof/>
          <w:color w:val="0E4D7A"/>
          <w:sz w:val="23"/>
          <w:szCs w:val="23"/>
        </w:rPr>
        <w:drawing>
          <wp:inline distT="0" distB="0" distL="0" distR="0">
            <wp:extent cx="2933700" cy="457200"/>
            <wp:effectExtent l="0" t="0" r="0" b="0"/>
            <wp:docPr id="132" name="Рисунок 132" descr="image">
              <a:hlinkClick xmlns:a="http://schemas.openxmlformats.org/drawingml/2006/main" r:id="rId26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9" descr="image">
                      <a:hlinkClick r:id="rId26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3700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proofErr w:type="gramStart"/>
      <w:r>
        <w:rPr>
          <w:rFonts w:ascii="Arial" w:hAnsi="Arial" w:cs="Arial"/>
          <w:color w:val="303030"/>
          <w:sz w:val="23"/>
          <w:szCs w:val="23"/>
        </w:rPr>
        <w:t>С  достаточной</w:t>
      </w:r>
      <w:proofErr w:type="gramEnd"/>
      <w:r>
        <w:rPr>
          <w:rFonts w:ascii="Arial" w:hAnsi="Arial" w:cs="Arial"/>
          <w:color w:val="303030"/>
          <w:sz w:val="23"/>
          <w:szCs w:val="23"/>
        </w:rPr>
        <w:t xml:space="preserve"> для вывода точностью можно записать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noProof/>
          <w:color w:val="0E4D7A"/>
          <w:sz w:val="23"/>
          <w:szCs w:val="23"/>
        </w:rPr>
        <w:drawing>
          <wp:inline distT="0" distB="0" distL="0" distR="0">
            <wp:extent cx="4724400" cy="876300"/>
            <wp:effectExtent l="0" t="0" r="0" b="0"/>
            <wp:docPr id="131" name="Рисунок 131" descr="image">
              <a:hlinkClick xmlns:a="http://schemas.openxmlformats.org/drawingml/2006/main" r:id="rId27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0" descr="image">
                      <a:hlinkClick r:id="rId270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7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24400" cy="876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Распишем разность синусов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noProof/>
          <w:color w:val="0E4D7A"/>
          <w:sz w:val="23"/>
          <w:szCs w:val="23"/>
        </w:rPr>
        <w:lastRenderedPageBreak/>
        <w:drawing>
          <wp:inline distT="0" distB="0" distL="0" distR="0">
            <wp:extent cx="3571875" cy="542925"/>
            <wp:effectExtent l="0" t="0" r="9525" b="9525"/>
            <wp:docPr id="130" name="Рисунок 130" descr="image">
              <a:hlinkClick xmlns:a="http://schemas.openxmlformats.org/drawingml/2006/main" r:id="rId27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1" descr="image">
                      <a:hlinkClick r:id="rId272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7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71875" cy="542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Полагая, что </w:t>
      </w:r>
      <w:r>
        <w:rPr>
          <w:rFonts w:ascii="Arial" w:hAnsi="Arial" w:cs="Arial"/>
          <w:i/>
          <w:iCs/>
          <w:color w:val="303030"/>
          <w:sz w:val="23"/>
          <w:szCs w:val="23"/>
        </w:rPr>
        <w:t>B</w:t>
      </w:r>
      <w:r>
        <w:rPr>
          <w:rFonts w:ascii="Arial" w:hAnsi="Arial" w:cs="Arial"/>
          <w:color w:val="303030"/>
          <w:sz w:val="23"/>
          <w:szCs w:val="23"/>
          <w:vertAlign w:val="subscript"/>
        </w:rPr>
        <w:t>2</w:t>
      </w:r>
      <w:r>
        <w:rPr>
          <w:rFonts w:ascii="Arial" w:hAnsi="Arial" w:cs="Arial"/>
          <w:color w:val="303030"/>
          <w:sz w:val="23"/>
          <w:szCs w:val="23"/>
        </w:rPr>
        <w:t> − </w:t>
      </w:r>
      <w:r>
        <w:rPr>
          <w:rFonts w:ascii="Arial" w:hAnsi="Arial" w:cs="Arial"/>
          <w:i/>
          <w:iCs/>
          <w:color w:val="303030"/>
          <w:sz w:val="23"/>
          <w:szCs w:val="23"/>
        </w:rPr>
        <w:t>B</w:t>
      </w:r>
      <w:r>
        <w:rPr>
          <w:rFonts w:ascii="Arial" w:hAnsi="Arial" w:cs="Arial"/>
          <w:color w:val="303030"/>
          <w:sz w:val="23"/>
          <w:szCs w:val="23"/>
          <w:vertAlign w:val="subscript"/>
        </w:rPr>
        <w:t>1</w:t>
      </w:r>
      <w:r>
        <w:rPr>
          <w:rFonts w:ascii="Arial" w:hAnsi="Arial" w:cs="Arial"/>
          <w:color w:val="303030"/>
          <w:sz w:val="23"/>
          <w:szCs w:val="23"/>
        </w:rPr>
        <w:t> величина сравнительно небольшая (не более 30′ при S=35-40 км), запишем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noProof/>
          <w:color w:val="0E4D7A"/>
          <w:sz w:val="23"/>
          <w:szCs w:val="23"/>
        </w:rPr>
        <w:drawing>
          <wp:inline distT="0" distB="0" distL="0" distR="0">
            <wp:extent cx="3305175" cy="581025"/>
            <wp:effectExtent l="0" t="0" r="9525" b="9525"/>
            <wp:docPr id="129" name="Рисунок 129" descr="image">
              <a:hlinkClick xmlns:a="http://schemas.openxmlformats.org/drawingml/2006/main" r:id="rId27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2" descr="image">
                      <a:hlinkClick r:id="rId27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7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5175" cy="581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где </w:t>
      </w:r>
      <w:proofErr w:type="spellStart"/>
      <w:r>
        <w:rPr>
          <w:rFonts w:ascii="Arial" w:hAnsi="Arial" w:cs="Arial"/>
          <w:i/>
          <w:iCs/>
          <w:color w:val="303030"/>
          <w:sz w:val="23"/>
          <w:szCs w:val="23"/>
        </w:rPr>
        <w:t>B</w:t>
      </w:r>
      <w:r>
        <w:rPr>
          <w:rFonts w:ascii="Arial" w:hAnsi="Arial" w:cs="Arial"/>
          <w:i/>
          <w:iCs/>
          <w:color w:val="303030"/>
          <w:sz w:val="23"/>
          <w:szCs w:val="23"/>
          <w:vertAlign w:val="subscript"/>
        </w:rPr>
        <w:t>m</w:t>
      </w:r>
      <w:proofErr w:type="spellEnd"/>
      <w:r>
        <w:rPr>
          <w:rFonts w:ascii="Arial" w:hAnsi="Arial" w:cs="Arial"/>
          <w:color w:val="303030"/>
          <w:sz w:val="23"/>
          <w:szCs w:val="23"/>
        </w:rPr>
        <w:t> — средняя широта точек.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Проекция длины </w:t>
      </w:r>
      <w:r>
        <w:rPr>
          <w:rFonts w:ascii="Arial" w:hAnsi="Arial" w:cs="Arial"/>
          <w:i/>
          <w:iCs/>
          <w:color w:val="303030"/>
          <w:sz w:val="23"/>
          <w:szCs w:val="23"/>
        </w:rPr>
        <w:t>S</w:t>
      </w:r>
      <w:r>
        <w:rPr>
          <w:rFonts w:ascii="Arial" w:hAnsi="Arial" w:cs="Arial"/>
          <w:color w:val="303030"/>
          <w:sz w:val="23"/>
          <w:szCs w:val="23"/>
        </w:rPr>
        <w:t> </w:t>
      </w:r>
      <w:proofErr w:type="spellStart"/>
      <w:r>
        <w:rPr>
          <w:rFonts w:ascii="Arial" w:hAnsi="Arial" w:cs="Arial"/>
          <w:color w:val="303030"/>
          <w:sz w:val="23"/>
          <w:szCs w:val="23"/>
        </w:rPr>
        <w:t>cos</w:t>
      </w:r>
      <w:proofErr w:type="spellEnd"/>
      <w:r>
        <w:rPr>
          <w:rFonts w:ascii="Arial" w:hAnsi="Arial" w:cs="Arial"/>
          <w:color w:val="303030"/>
          <w:sz w:val="23"/>
          <w:szCs w:val="23"/>
        </w:rPr>
        <w:t> </w:t>
      </w:r>
      <w:r>
        <w:rPr>
          <w:rFonts w:ascii="Arial" w:hAnsi="Arial" w:cs="Arial"/>
          <w:i/>
          <w:iCs/>
          <w:color w:val="303030"/>
          <w:sz w:val="23"/>
          <w:szCs w:val="23"/>
        </w:rPr>
        <w:t>A</w:t>
      </w:r>
      <w:r>
        <w:rPr>
          <w:rFonts w:ascii="Arial" w:hAnsi="Arial" w:cs="Arial"/>
          <w:color w:val="303030"/>
          <w:sz w:val="23"/>
          <w:szCs w:val="23"/>
          <w:vertAlign w:val="subscript"/>
        </w:rPr>
        <w:t>12</w:t>
      </w:r>
      <w:r>
        <w:rPr>
          <w:rFonts w:ascii="Arial" w:hAnsi="Arial" w:cs="Arial"/>
          <w:color w:val="303030"/>
          <w:sz w:val="23"/>
          <w:szCs w:val="23"/>
        </w:rPr>
        <w:t> есть длина дуги меридиана т.е.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noProof/>
          <w:color w:val="0E4D7A"/>
          <w:sz w:val="23"/>
          <w:szCs w:val="23"/>
        </w:rPr>
        <w:drawing>
          <wp:inline distT="0" distB="0" distL="0" distR="0">
            <wp:extent cx="2371725" cy="476250"/>
            <wp:effectExtent l="0" t="0" r="9525" b="0"/>
            <wp:docPr id="128" name="Рисунок 128" descr="image">
              <a:hlinkClick xmlns:a="http://schemas.openxmlformats.org/drawingml/2006/main" r:id="rId27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3" descr="image">
                      <a:hlinkClick r:id="rId27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7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1725" cy="47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Тогда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noProof/>
          <w:color w:val="0E4D7A"/>
          <w:sz w:val="23"/>
          <w:szCs w:val="23"/>
        </w:rPr>
        <w:drawing>
          <wp:inline distT="0" distB="0" distL="0" distR="0">
            <wp:extent cx="3876675" cy="1809750"/>
            <wp:effectExtent l="0" t="0" r="9525" b="0"/>
            <wp:docPr id="127" name="Рисунок 127" descr="image">
              <a:hlinkClick xmlns:a="http://schemas.openxmlformats.org/drawingml/2006/main" r:id="rId27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4" descr="image">
                      <a:hlinkClick r:id="rId27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7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76675" cy="1809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 xml:space="preserve">Подставляя полученное выражение в формулу (4.17) и принимая, что </w:t>
      </w:r>
      <w:proofErr w:type="spellStart"/>
      <w:r>
        <w:rPr>
          <w:rFonts w:ascii="Arial" w:hAnsi="Arial" w:cs="Arial"/>
          <w:color w:val="303030"/>
          <w:sz w:val="23"/>
          <w:szCs w:val="23"/>
        </w:rPr>
        <w:t>cos</w:t>
      </w:r>
      <w:proofErr w:type="spellEnd"/>
      <w:r>
        <w:rPr>
          <w:rFonts w:ascii="Arial" w:hAnsi="Arial" w:cs="Arial"/>
          <w:color w:val="303030"/>
          <w:sz w:val="23"/>
          <w:szCs w:val="23"/>
        </w:rPr>
        <w:t> </w:t>
      </w:r>
      <w:proofErr w:type="spellStart"/>
      <w:r>
        <w:rPr>
          <w:rFonts w:ascii="Arial" w:hAnsi="Arial" w:cs="Arial"/>
          <w:i/>
          <w:iCs/>
          <w:color w:val="303030"/>
          <w:sz w:val="23"/>
          <w:szCs w:val="23"/>
        </w:rPr>
        <w:t>B</w:t>
      </w:r>
      <w:r>
        <w:rPr>
          <w:rFonts w:ascii="Arial" w:hAnsi="Arial" w:cs="Arial"/>
          <w:i/>
          <w:iCs/>
          <w:color w:val="303030"/>
          <w:sz w:val="23"/>
          <w:szCs w:val="23"/>
          <w:vertAlign w:val="subscript"/>
        </w:rPr>
        <w:t>m</w:t>
      </w:r>
      <w:proofErr w:type="spellEnd"/>
      <w:r>
        <w:rPr>
          <w:rFonts w:ascii="Arial" w:hAnsi="Arial" w:cs="Arial"/>
          <w:color w:val="303030"/>
          <w:sz w:val="23"/>
          <w:szCs w:val="23"/>
        </w:rPr>
        <w:t xml:space="preserve"> ≈ </w:t>
      </w:r>
      <w:proofErr w:type="spellStart"/>
      <w:r>
        <w:rPr>
          <w:rFonts w:ascii="Arial" w:hAnsi="Arial" w:cs="Arial"/>
          <w:color w:val="303030"/>
          <w:sz w:val="23"/>
          <w:szCs w:val="23"/>
        </w:rPr>
        <w:t>cos</w:t>
      </w:r>
      <w:proofErr w:type="spellEnd"/>
      <w:r>
        <w:rPr>
          <w:rFonts w:ascii="Arial" w:hAnsi="Arial" w:cs="Arial"/>
          <w:color w:val="303030"/>
          <w:sz w:val="23"/>
          <w:szCs w:val="23"/>
        </w:rPr>
        <w:t> </w:t>
      </w:r>
      <w:r>
        <w:rPr>
          <w:rFonts w:ascii="Arial" w:hAnsi="Arial" w:cs="Arial"/>
          <w:i/>
          <w:iCs/>
          <w:color w:val="303030"/>
          <w:sz w:val="23"/>
          <w:szCs w:val="23"/>
        </w:rPr>
        <w:t>B</w:t>
      </w:r>
      <w:r>
        <w:rPr>
          <w:rFonts w:ascii="Arial" w:hAnsi="Arial" w:cs="Arial"/>
          <w:color w:val="303030"/>
          <w:sz w:val="23"/>
          <w:szCs w:val="23"/>
          <w:vertAlign w:val="subscript"/>
        </w:rPr>
        <w:t>2</w:t>
      </w:r>
      <w:r>
        <w:rPr>
          <w:rFonts w:ascii="Arial" w:hAnsi="Arial" w:cs="Arial"/>
          <w:color w:val="303030"/>
          <w:sz w:val="23"/>
          <w:szCs w:val="23"/>
        </w:rPr>
        <w:t> получим окончательную формулу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noProof/>
          <w:color w:val="0E4D7A"/>
          <w:sz w:val="23"/>
          <w:szCs w:val="23"/>
        </w:rPr>
        <w:drawing>
          <wp:inline distT="0" distB="0" distL="0" distR="0">
            <wp:extent cx="3295650" cy="704850"/>
            <wp:effectExtent l="0" t="0" r="0" b="0"/>
            <wp:docPr id="126" name="Рисунок 126" descr="image">
              <a:hlinkClick xmlns:a="http://schemas.openxmlformats.org/drawingml/2006/main" r:id="rId28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5" descr="image">
                      <a:hlinkClick r:id="rId280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8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5650" cy="704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или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noProof/>
          <w:color w:val="0E4D7A"/>
          <w:sz w:val="23"/>
          <w:szCs w:val="23"/>
        </w:rPr>
        <w:drawing>
          <wp:inline distT="0" distB="0" distL="0" distR="0">
            <wp:extent cx="3905250" cy="600075"/>
            <wp:effectExtent l="0" t="0" r="0" b="9525"/>
            <wp:docPr id="125" name="Рисунок 125" descr="image">
              <a:hlinkClick xmlns:a="http://schemas.openxmlformats.org/drawingml/2006/main" r:id="rId28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6" descr="image">
                      <a:hlinkClick r:id="rId282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8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250" cy="600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Для эллипсоида Красовского можно принять </w:t>
      </w:r>
      <w:r>
        <w:rPr>
          <w:rFonts w:ascii="Arial" w:hAnsi="Arial" w:cs="Arial"/>
          <w:noProof/>
          <w:color w:val="0E4D7A"/>
          <w:sz w:val="23"/>
          <w:szCs w:val="23"/>
        </w:rPr>
        <w:drawing>
          <wp:inline distT="0" distB="0" distL="0" distR="0">
            <wp:extent cx="1190625" cy="571500"/>
            <wp:effectExtent l="0" t="0" r="9525" b="0"/>
            <wp:docPr id="124" name="Рисунок 124" descr="image">
              <a:hlinkClick xmlns:a="http://schemas.openxmlformats.org/drawingml/2006/main" r:id="rId28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7" descr="image">
                      <a:hlinkClick r:id="rId28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8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0625" cy="571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color w:val="303030"/>
          <w:sz w:val="23"/>
          <w:szCs w:val="23"/>
        </w:rPr>
        <w:t>. Поэтому получим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noProof/>
          <w:color w:val="0E4D7A"/>
          <w:sz w:val="23"/>
          <w:szCs w:val="23"/>
        </w:rPr>
        <w:drawing>
          <wp:inline distT="0" distB="0" distL="0" distR="0">
            <wp:extent cx="4371975" cy="742950"/>
            <wp:effectExtent l="0" t="0" r="9525" b="0"/>
            <wp:docPr id="123" name="Рисунок 123" descr="image">
              <a:hlinkClick xmlns:a="http://schemas.openxmlformats.org/drawingml/2006/main" r:id="rId28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8" descr="image">
                      <a:hlinkClick r:id="rId28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8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1975" cy="742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lastRenderedPageBreak/>
        <w:t>При </w:t>
      </w:r>
      <w:r>
        <w:rPr>
          <w:rFonts w:ascii="Arial" w:hAnsi="Arial" w:cs="Arial"/>
          <w:i/>
          <w:iCs/>
          <w:color w:val="303030"/>
          <w:sz w:val="23"/>
          <w:szCs w:val="23"/>
        </w:rPr>
        <w:t>B</w:t>
      </w:r>
      <w:r>
        <w:rPr>
          <w:rFonts w:ascii="Arial" w:hAnsi="Arial" w:cs="Arial"/>
          <w:color w:val="303030"/>
          <w:sz w:val="23"/>
          <w:szCs w:val="23"/>
          <w:vertAlign w:val="subscript"/>
        </w:rPr>
        <w:t>2</w:t>
      </w:r>
      <w:r>
        <w:rPr>
          <w:rFonts w:ascii="Arial" w:hAnsi="Arial" w:cs="Arial"/>
          <w:color w:val="303030"/>
          <w:sz w:val="23"/>
          <w:szCs w:val="23"/>
        </w:rPr>
        <w:t> =45°, </w:t>
      </w:r>
      <w:r>
        <w:rPr>
          <w:rFonts w:ascii="Arial" w:hAnsi="Arial" w:cs="Arial"/>
          <w:i/>
          <w:iCs/>
          <w:color w:val="303030"/>
          <w:sz w:val="23"/>
          <w:szCs w:val="23"/>
        </w:rPr>
        <w:t>A</w:t>
      </w:r>
      <w:r>
        <w:rPr>
          <w:rFonts w:ascii="Arial" w:hAnsi="Arial" w:cs="Arial"/>
          <w:color w:val="303030"/>
          <w:sz w:val="23"/>
          <w:szCs w:val="23"/>
          <w:vertAlign w:val="subscript"/>
        </w:rPr>
        <w:t>12</w:t>
      </w:r>
      <w:r>
        <w:rPr>
          <w:rFonts w:ascii="Arial" w:hAnsi="Arial" w:cs="Arial"/>
          <w:color w:val="303030"/>
          <w:sz w:val="23"/>
          <w:szCs w:val="23"/>
        </w:rPr>
        <w:t> =45°, </w:t>
      </w:r>
      <w:r>
        <w:rPr>
          <w:rFonts w:ascii="Arial" w:hAnsi="Arial" w:cs="Arial"/>
          <w:i/>
          <w:iCs/>
          <w:color w:val="303030"/>
          <w:sz w:val="23"/>
          <w:szCs w:val="23"/>
        </w:rPr>
        <w:t>H</w:t>
      </w:r>
      <w:r>
        <w:rPr>
          <w:rFonts w:ascii="Arial" w:hAnsi="Arial" w:cs="Arial"/>
          <w:color w:val="303030"/>
          <w:sz w:val="23"/>
          <w:szCs w:val="23"/>
          <w:vertAlign w:val="subscript"/>
        </w:rPr>
        <w:t>2</w:t>
      </w:r>
      <w:r>
        <w:rPr>
          <w:rFonts w:ascii="Arial" w:hAnsi="Arial" w:cs="Arial"/>
          <w:color w:val="303030"/>
          <w:sz w:val="23"/>
          <w:szCs w:val="23"/>
        </w:rPr>
        <w:t> =1000 м, величина поправки за высоту наблюдаемого пункта </w:t>
      </w:r>
      <w:r>
        <w:rPr>
          <w:rFonts w:ascii="Arial" w:hAnsi="Arial" w:cs="Arial"/>
          <w:i/>
          <w:iCs/>
          <w:color w:val="303030"/>
          <w:sz w:val="23"/>
          <w:szCs w:val="23"/>
        </w:rPr>
        <w:t>v</w:t>
      </w:r>
      <w:r>
        <w:rPr>
          <w:rFonts w:ascii="Arial" w:hAnsi="Arial" w:cs="Arial"/>
          <w:color w:val="303030"/>
          <w:sz w:val="23"/>
          <w:szCs w:val="23"/>
          <w:vertAlign w:val="subscript"/>
        </w:rPr>
        <w:t>2</w:t>
      </w:r>
      <w:r>
        <w:rPr>
          <w:rFonts w:ascii="Arial" w:hAnsi="Arial" w:cs="Arial"/>
          <w:color w:val="303030"/>
          <w:sz w:val="23"/>
          <w:szCs w:val="23"/>
        </w:rPr>
        <w:t> ≈ 0,05″.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Поправка за высоту, хотя и невелика, но имеет систематический характер и ею нельзя пренебрегать при вычислениях направлений в триангуляции 1 и 2 классов в горных районах.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Она не зависит от расстояния между пунктами и должна учитываться при точных геодезических построениях независимо от длин сторон этих построений.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jc w:val="center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b/>
          <w:bCs/>
          <w:color w:val="303030"/>
          <w:sz w:val="27"/>
          <w:szCs w:val="27"/>
        </w:rPr>
        <w:t>4.2.3. Общая формула приведения направления на поверхность эллипсоида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Полная редукция горизонтального направления на эллипсоид выражается формулой: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noProof/>
          <w:color w:val="0E4D7A"/>
          <w:sz w:val="23"/>
          <w:szCs w:val="23"/>
        </w:rPr>
        <w:drawing>
          <wp:inline distT="0" distB="0" distL="0" distR="0">
            <wp:extent cx="4095750" cy="447675"/>
            <wp:effectExtent l="0" t="0" r="0" b="9525"/>
            <wp:docPr id="153" name="Рисунок 153" descr="image">
              <a:hlinkClick xmlns:a="http://schemas.openxmlformats.org/drawingml/2006/main" r:id="rId28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7" descr="image">
                      <a:hlinkClick r:id="rId28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8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5750" cy="447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Поправку </w:t>
      </w:r>
      <w:r>
        <w:rPr>
          <w:rFonts w:ascii="Arial" w:hAnsi="Arial" w:cs="Arial"/>
          <w:i/>
          <w:iCs/>
          <w:color w:val="303030"/>
          <w:sz w:val="23"/>
          <w:szCs w:val="23"/>
        </w:rPr>
        <w:t>v</w:t>
      </w:r>
      <w:r>
        <w:rPr>
          <w:rFonts w:ascii="Arial" w:hAnsi="Arial" w:cs="Arial"/>
          <w:color w:val="303030"/>
          <w:sz w:val="23"/>
          <w:szCs w:val="23"/>
          <w:vertAlign w:val="subscript"/>
        </w:rPr>
        <w:t>1</w:t>
      </w:r>
      <w:r>
        <w:rPr>
          <w:rFonts w:ascii="Arial" w:hAnsi="Arial" w:cs="Arial"/>
          <w:color w:val="303030"/>
          <w:sz w:val="23"/>
          <w:szCs w:val="23"/>
        </w:rPr>
        <w:t> вычисляют по формуле </w:t>
      </w:r>
      <w:hyperlink r:id="rId290" w:history="1">
        <w:r>
          <w:rPr>
            <w:rStyle w:val="a6"/>
            <w:rFonts w:ascii="Arial" w:hAnsi="Arial" w:cs="Arial"/>
            <w:color w:val="0E4D7A"/>
            <w:sz w:val="23"/>
            <w:szCs w:val="23"/>
          </w:rPr>
          <w:t>(4.12).</w:t>
        </w:r>
      </w:hyperlink>
      <w:r>
        <w:rPr>
          <w:rFonts w:ascii="Arial" w:hAnsi="Arial" w:cs="Arial"/>
          <w:color w:val="303030"/>
          <w:sz w:val="23"/>
          <w:szCs w:val="23"/>
        </w:rPr>
        <w:t xml:space="preserve"> При ее введении переходят от двугранного угла, у которого ребром является отвесная линия, к соответствующему углу, у которого ребром является нормаль к поверхности </w:t>
      </w:r>
      <w:proofErr w:type="spellStart"/>
      <w:r>
        <w:rPr>
          <w:rFonts w:ascii="Arial" w:hAnsi="Arial" w:cs="Arial"/>
          <w:color w:val="303030"/>
          <w:sz w:val="23"/>
          <w:szCs w:val="23"/>
        </w:rPr>
        <w:t>референц</w:t>
      </w:r>
      <w:proofErr w:type="spellEnd"/>
      <w:r>
        <w:rPr>
          <w:rFonts w:ascii="Arial" w:hAnsi="Arial" w:cs="Arial"/>
          <w:color w:val="303030"/>
          <w:sz w:val="23"/>
          <w:szCs w:val="23"/>
        </w:rPr>
        <w:t>-эллипсоида.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Поправку </w:t>
      </w:r>
      <w:r>
        <w:rPr>
          <w:rFonts w:ascii="Arial" w:hAnsi="Arial" w:cs="Arial"/>
          <w:i/>
          <w:iCs/>
          <w:color w:val="303030"/>
          <w:sz w:val="23"/>
          <w:szCs w:val="23"/>
        </w:rPr>
        <w:t>v</w:t>
      </w:r>
      <w:r>
        <w:rPr>
          <w:rFonts w:ascii="Arial" w:hAnsi="Arial" w:cs="Arial"/>
          <w:color w:val="303030"/>
          <w:sz w:val="23"/>
          <w:szCs w:val="23"/>
          <w:vertAlign w:val="subscript"/>
        </w:rPr>
        <w:t>2</w:t>
      </w:r>
      <w:r>
        <w:rPr>
          <w:rFonts w:ascii="Arial" w:hAnsi="Arial" w:cs="Arial"/>
          <w:color w:val="303030"/>
          <w:sz w:val="23"/>
          <w:szCs w:val="23"/>
        </w:rPr>
        <w:t> вычисляют по формуле </w:t>
      </w:r>
      <w:hyperlink r:id="rId291" w:history="1">
        <w:r>
          <w:rPr>
            <w:rStyle w:val="a6"/>
            <w:rFonts w:ascii="Arial" w:hAnsi="Arial" w:cs="Arial"/>
            <w:color w:val="0E4D7A"/>
            <w:sz w:val="23"/>
            <w:szCs w:val="23"/>
          </w:rPr>
          <w:t>(4.18) или (4.19).</w:t>
        </w:r>
      </w:hyperlink>
      <w:r>
        <w:rPr>
          <w:rFonts w:ascii="Arial" w:hAnsi="Arial" w:cs="Arial"/>
          <w:color w:val="303030"/>
          <w:sz w:val="23"/>
          <w:szCs w:val="23"/>
        </w:rPr>
        <w:t> Введение данной поправки предполагает переход от граней проходящих через точки на земной поверхности к граням, проходящим через их проекции на эллипсоиде.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Поправка </w:t>
      </w:r>
      <w:r>
        <w:rPr>
          <w:rFonts w:ascii="Arial" w:hAnsi="Arial" w:cs="Arial"/>
          <w:i/>
          <w:iCs/>
          <w:color w:val="303030"/>
          <w:sz w:val="23"/>
          <w:szCs w:val="23"/>
        </w:rPr>
        <w:t>v</w:t>
      </w:r>
      <w:r>
        <w:rPr>
          <w:rFonts w:ascii="Arial" w:hAnsi="Arial" w:cs="Arial"/>
          <w:color w:val="303030"/>
          <w:sz w:val="23"/>
          <w:szCs w:val="23"/>
          <w:vertAlign w:val="subscript"/>
        </w:rPr>
        <w:t>3</w:t>
      </w:r>
      <w:r>
        <w:rPr>
          <w:rFonts w:ascii="Arial" w:hAnsi="Arial" w:cs="Arial"/>
          <w:color w:val="303030"/>
          <w:sz w:val="23"/>
          <w:szCs w:val="23"/>
        </w:rPr>
        <w:t xml:space="preserve"> предполагает переход от нормального сечения к геодезической линии. Формула для ее вычисления получена в </w:t>
      </w:r>
      <w:proofErr w:type="spellStart"/>
      <w:r>
        <w:rPr>
          <w:rFonts w:ascii="Arial" w:hAnsi="Arial" w:cs="Arial"/>
          <w:color w:val="303030"/>
          <w:sz w:val="23"/>
          <w:szCs w:val="23"/>
        </w:rPr>
        <w:t>сфероидической</w:t>
      </w:r>
      <w:proofErr w:type="spellEnd"/>
      <w:r>
        <w:rPr>
          <w:rFonts w:ascii="Arial" w:hAnsi="Arial" w:cs="Arial"/>
          <w:color w:val="303030"/>
          <w:sz w:val="23"/>
          <w:szCs w:val="23"/>
        </w:rPr>
        <w:t xml:space="preserve"> геодезии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noProof/>
          <w:color w:val="0E4D7A"/>
          <w:sz w:val="23"/>
          <w:szCs w:val="23"/>
        </w:rPr>
        <w:drawing>
          <wp:inline distT="0" distB="0" distL="0" distR="0">
            <wp:extent cx="3724275" cy="571500"/>
            <wp:effectExtent l="0" t="0" r="9525" b="0"/>
            <wp:docPr id="152" name="Рисунок 152" descr="image">
              <a:hlinkClick xmlns:a="http://schemas.openxmlformats.org/drawingml/2006/main" r:id="rId29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8" descr="image">
                      <a:hlinkClick r:id="rId292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9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4275" cy="571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Для эллипсоида Красовского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noProof/>
          <w:color w:val="0E4D7A"/>
          <w:sz w:val="23"/>
          <w:szCs w:val="23"/>
        </w:rPr>
        <w:drawing>
          <wp:inline distT="0" distB="0" distL="0" distR="0">
            <wp:extent cx="3781425" cy="523875"/>
            <wp:effectExtent l="0" t="0" r="9525" b="9525"/>
            <wp:docPr id="151" name="Рисунок 151" descr="image">
              <a:hlinkClick xmlns:a="http://schemas.openxmlformats.org/drawingml/2006/main" r:id="rId29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9" descr="image">
                      <a:hlinkClick r:id="rId29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9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81425" cy="523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jc w:val="center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b/>
          <w:bCs/>
          <w:color w:val="303030"/>
          <w:sz w:val="27"/>
          <w:szCs w:val="27"/>
        </w:rPr>
        <w:t xml:space="preserve">4.3. Редукция линейных измерений. Редукция свето- и </w:t>
      </w:r>
      <w:proofErr w:type="spellStart"/>
      <w:r>
        <w:rPr>
          <w:rFonts w:ascii="Arial" w:hAnsi="Arial" w:cs="Arial"/>
          <w:b/>
          <w:bCs/>
          <w:color w:val="303030"/>
          <w:sz w:val="27"/>
          <w:szCs w:val="27"/>
        </w:rPr>
        <w:t>радиодальномерных</w:t>
      </w:r>
      <w:proofErr w:type="spellEnd"/>
      <w:r>
        <w:rPr>
          <w:rFonts w:ascii="Arial" w:hAnsi="Arial" w:cs="Arial"/>
          <w:b/>
          <w:bCs/>
          <w:color w:val="303030"/>
          <w:sz w:val="27"/>
          <w:szCs w:val="27"/>
        </w:rPr>
        <w:t xml:space="preserve"> измерений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 xml:space="preserve">Существует два метода высокоточного измерения расстояний: метод свето- и </w:t>
      </w:r>
      <w:proofErr w:type="spellStart"/>
      <w:r>
        <w:rPr>
          <w:rFonts w:ascii="Arial" w:hAnsi="Arial" w:cs="Arial"/>
          <w:color w:val="303030"/>
          <w:sz w:val="23"/>
          <w:szCs w:val="23"/>
        </w:rPr>
        <w:t>радиодальномерных</w:t>
      </w:r>
      <w:proofErr w:type="spellEnd"/>
      <w:r>
        <w:rPr>
          <w:rFonts w:ascii="Arial" w:hAnsi="Arial" w:cs="Arial"/>
          <w:color w:val="303030"/>
          <w:sz w:val="23"/>
          <w:szCs w:val="23"/>
        </w:rPr>
        <w:t xml:space="preserve"> измерений и измерения подвесными мерными приборами (</w:t>
      </w:r>
      <w:proofErr w:type="spellStart"/>
      <w:r>
        <w:rPr>
          <w:rFonts w:ascii="Arial" w:hAnsi="Arial" w:cs="Arial"/>
          <w:color w:val="303030"/>
          <w:sz w:val="23"/>
          <w:szCs w:val="23"/>
        </w:rPr>
        <w:t>инварными</w:t>
      </w:r>
      <w:proofErr w:type="spellEnd"/>
      <w:r>
        <w:rPr>
          <w:rFonts w:ascii="Arial" w:hAnsi="Arial" w:cs="Arial"/>
          <w:color w:val="303030"/>
          <w:sz w:val="23"/>
          <w:szCs w:val="23"/>
        </w:rPr>
        <w:t xml:space="preserve"> проволоками). В современных условиях длины сторон в государственных геодезических сетях измеряют, как правило, радио или </w:t>
      </w:r>
      <w:proofErr w:type="spellStart"/>
      <w:r>
        <w:rPr>
          <w:rFonts w:ascii="Arial" w:hAnsi="Arial" w:cs="Arial"/>
          <w:color w:val="303030"/>
          <w:sz w:val="23"/>
          <w:szCs w:val="23"/>
        </w:rPr>
        <w:t>светодальномерами</w:t>
      </w:r>
      <w:proofErr w:type="spellEnd"/>
      <w:r>
        <w:rPr>
          <w:rFonts w:ascii="Arial" w:hAnsi="Arial" w:cs="Arial"/>
          <w:color w:val="303030"/>
          <w:sz w:val="23"/>
          <w:szCs w:val="23"/>
        </w:rPr>
        <w:t>. Поэтому редуцирование линейных измерений рассмотрим применительно к данному способу.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 xml:space="preserve">Свето- и радиодальномерами измеряются расстояния безотносительно к какой-либо поверхности. </w:t>
      </w:r>
      <w:proofErr w:type="gramStart"/>
      <w:r>
        <w:rPr>
          <w:rFonts w:ascii="Arial" w:hAnsi="Arial" w:cs="Arial"/>
          <w:color w:val="303030"/>
          <w:sz w:val="23"/>
          <w:szCs w:val="23"/>
        </w:rPr>
        <w:t>Иначе говоря</w:t>
      </w:r>
      <w:proofErr w:type="gramEnd"/>
      <w:r>
        <w:rPr>
          <w:rFonts w:ascii="Arial" w:hAnsi="Arial" w:cs="Arial"/>
          <w:color w:val="303030"/>
          <w:sz w:val="23"/>
          <w:szCs w:val="23"/>
        </w:rPr>
        <w:t xml:space="preserve"> наклонные расстояния не связаны с направлениями отвесных линий.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Пусть из измерений получено наклонное расстояние между точками </w:t>
      </w:r>
      <w:r>
        <w:rPr>
          <w:rFonts w:ascii="Arial" w:hAnsi="Arial" w:cs="Arial"/>
          <w:i/>
          <w:iCs/>
          <w:color w:val="303030"/>
          <w:sz w:val="23"/>
          <w:szCs w:val="23"/>
        </w:rPr>
        <w:t>А</w:t>
      </w:r>
      <w:r>
        <w:rPr>
          <w:rFonts w:ascii="Arial" w:hAnsi="Arial" w:cs="Arial"/>
          <w:color w:val="303030"/>
          <w:sz w:val="23"/>
          <w:szCs w:val="23"/>
        </w:rPr>
        <w:t> и </w:t>
      </w:r>
      <w:r>
        <w:rPr>
          <w:rFonts w:ascii="Arial" w:hAnsi="Arial" w:cs="Arial"/>
          <w:i/>
          <w:iCs/>
          <w:color w:val="303030"/>
          <w:sz w:val="23"/>
          <w:szCs w:val="23"/>
        </w:rPr>
        <w:t>В – S (рис.4.2). Геодезические высоты точек соответственно H </w:t>
      </w:r>
      <w:r>
        <w:rPr>
          <w:rFonts w:ascii="Arial" w:hAnsi="Arial" w:cs="Arial"/>
          <w:i/>
          <w:iCs/>
          <w:color w:val="303030"/>
          <w:sz w:val="23"/>
          <w:szCs w:val="23"/>
          <w:vertAlign w:val="subscript"/>
        </w:rPr>
        <w:t>A</w:t>
      </w:r>
      <w:r>
        <w:rPr>
          <w:rFonts w:ascii="Arial" w:hAnsi="Arial" w:cs="Arial"/>
          <w:i/>
          <w:iCs/>
          <w:color w:val="303030"/>
          <w:sz w:val="23"/>
          <w:szCs w:val="23"/>
        </w:rPr>
        <w:t> и </w:t>
      </w:r>
      <w:proofErr w:type="gramStart"/>
      <w:r>
        <w:rPr>
          <w:rFonts w:ascii="Arial" w:hAnsi="Arial" w:cs="Arial"/>
          <w:i/>
          <w:iCs/>
          <w:color w:val="303030"/>
          <w:sz w:val="23"/>
          <w:szCs w:val="23"/>
        </w:rPr>
        <w:t>H</w:t>
      </w:r>
      <w:r>
        <w:rPr>
          <w:rFonts w:ascii="Arial" w:hAnsi="Arial" w:cs="Arial"/>
          <w:i/>
          <w:iCs/>
          <w:color w:val="303030"/>
          <w:sz w:val="23"/>
          <w:szCs w:val="23"/>
          <w:vertAlign w:val="subscript"/>
        </w:rPr>
        <w:t>B</w:t>
      </w:r>
      <w:r>
        <w:rPr>
          <w:rFonts w:ascii="Arial" w:hAnsi="Arial" w:cs="Arial"/>
          <w:i/>
          <w:iCs/>
          <w:color w:val="303030"/>
          <w:sz w:val="23"/>
          <w:szCs w:val="23"/>
        </w:rPr>
        <w:t> .</w:t>
      </w:r>
      <w:proofErr w:type="gramEnd"/>
      <w:r>
        <w:rPr>
          <w:rFonts w:ascii="Arial" w:hAnsi="Arial" w:cs="Arial"/>
          <w:i/>
          <w:iCs/>
          <w:color w:val="303030"/>
          <w:sz w:val="23"/>
          <w:szCs w:val="23"/>
        </w:rPr>
        <w:t xml:space="preserve"> Необходимо найти длину дуги S</w:t>
      </w:r>
      <w:proofErr w:type="gramStart"/>
      <w:r>
        <w:rPr>
          <w:rFonts w:ascii="Arial" w:hAnsi="Arial" w:cs="Arial"/>
          <w:i/>
          <w:iCs/>
          <w:color w:val="303030"/>
          <w:sz w:val="23"/>
          <w:szCs w:val="23"/>
          <w:vertAlign w:val="subscript"/>
        </w:rPr>
        <w:t>0</w:t>
      </w:r>
      <w:r>
        <w:rPr>
          <w:rFonts w:ascii="Arial" w:hAnsi="Arial" w:cs="Arial"/>
          <w:i/>
          <w:iCs/>
          <w:color w:val="303030"/>
          <w:sz w:val="23"/>
          <w:szCs w:val="23"/>
        </w:rPr>
        <w:t> ,</w:t>
      </w:r>
      <w:proofErr w:type="gramEnd"/>
      <w:r>
        <w:rPr>
          <w:rFonts w:ascii="Arial" w:hAnsi="Arial" w:cs="Arial"/>
          <w:i/>
          <w:iCs/>
          <w:color w:val="303030"/>
          <w:sz w:val="23"/>
          <w:szCs w:val="23"/>
        </w:rPr>
        <w:t xml:space="preserve"> являющейся проекцией расстояния S на поверхность относимости.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noProof/>
          <w:color w:val="0E4D7A"/>
          <w:sz w:val="23"/>
          <w:szCs w:val="23"/>
        </w:rPr>
        <w:lastRenderedPageBreak/>
        <w:drawing>
          <wp:inline distT="0" distB="0" distL="0" distR="0">
            <wp:extent cx="3505200" cy="4371975"/>
            <wp:effectExtent l="0" t="0" r="0" b="9525"/>
            <wp:docPr id="150" name="Рисунок 150" descr="image">
              <a:hlinkClick xmlns:a="http://schemas.openxmlformats.org/drawingml/2006/main" r:id="rId29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0" descr="image">
                      <a:hlinkClick r:id="rId29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9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05200" cy="4371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 xml:space="preserve">Примем во внимание, что длины линий в государственной геодезической сети не превышают 30 км. Из курса </w:t>
      </w:r>
      <w:proofErr w:type="spellStart"/>
      <w:r>
        <w:rPr>
          <w:rFonts w:ascii="Arial" w:hAnsi="Arial" w:cs="Arial"/>
          <w:color w:val="303030"/>
          <w:sz w:val="23"/>
          <w:szCs w:val="23"/>
        </w:rPr>
        <w:t>сфероидической</w:t>
      </w:r>
      <w:proofErr w:type="spellEnd"/>
      <w:r>
        <w:rPr>
          <w:rFonts w:ascii="Arial" w:hAnsi="Arial" w:cs="Arial"/>
          <w:color w:val="303030"/>
          <w:sz w:val="23"/>
          <w:szCs w:val="23"/>
        </w:rPr>
        <w:t xml:space="preserve"> геодезии известно, что при расстояниях до 30 км поверхность земного эллипсоида можно заменить поверхностью сферы с радиусом, равным радиусу кривизны в средней точке по направлению стороны </w:t>
      </w:r>
      <w:proofErr w:type="spellStart"/>
      <w:proofErr w:type="gramStart"/>
      <w:r>
        <w:rPr>
          <w:rFonts w:ascii="Arial" w:hAnsi="Arial" w:cs="Arial"/>
          <w:i/>
          <w:iCs/>
          <w:color w:val="303030"/>
          <w:sz w:val="23"/>
          <w:szCs w:val="23"/>
        </w:rPr>
        <w:t>R</w:t>
      </w:r>
      <w:r>
        <w:rPr>
          <w:rFonts w:ascii="Arial" w:hAnsi="Arial" w:cs="Arial"/>
          <w:i/>
          <w:iCs/>
          <w:color w:val="303030"/>
          <w:sz w:val="23"/>
          <w:szCs w:val="23"/>
          <w:vertAlign w:val="subscript"/>
        </w:rPr>
        <w:t>m</w:t>
      </w:r>
      <w:proofErr w:type="spellEnd"/>
      <w:r>
        <w:rPr>
          <w:rFonts w:ascii="Arial" w:hAnsi="Arial" w:cs="Arial"/>
          <w:color w:val="303030"/>
          <w:sz w:val="23"/>
          <w:szCs w:val="23"/>
        </w:rPr>
        <w:t> .</w:t>
      </w:r>
      <w:proofErr w:type="gramEnd"/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При редуцировании наклонной дальности </w:t>
      </w:r>
      <w:r>
        <w:rPr>
          <w:rFonts w:ascii="Arial" w:hAnsi="Arial" w:cs="Arial"/>
          <w:i/>
          <w:iCs/>
          <w:color w:val="303030"/>
          <w:sz w:val="23"/>
          <w:szCs w:val="23"/>
        </w:rPr>
        <w:t>S</w:t>
      </w:r>
      <w:r>
        <w:rPr>
          <w:rFonts w:ascii="Arial" w:hAnsi="Arial" w:cs="Arial"/>
          <w:color w:val="303030"/>
          <w:sz w:val="23"/>
          <w:szCs w:val="23"/>
        </w:rPr>
        <w:t> сначала вычисляют длину хорды </w:t>
      </w:r>
      <w:r>
        <w:rPr>
          <w:rFonts w:ascii="Arial" w:hAnsi="Arial" w:cs="Arial"/>
          <w:i/>
          <w:iCs/>
          <w:color w:val="303030"/>
          <w:sz w:val="23"/>
          <w:szCs w:val="23"/>
        </w:rPr>
        <w:t>c</w:t>
      </w:r>
      <w:r>
        <w:rPr>
          <w:rFonts w:ascii="Arial" w:hAnsi="Arial" w:cs="Arial"/>
          <w:color w:val="303030"/>
          <w:sz w:val="23"/>
          <w:szCs w:val="23"/>
        </w:rPr>
        <w:t>, а от нее переходят к длине дуги </w:t>
      </w:r>
      <w:r>
        <w:rPr>
          <w:rFonts w:ascii="Arial" w:hAnsi="Arial" w:cs="Arial"/>
          <w:i/>
          <w:iCs/>
          <w:color w:val="303030"/>
          <w:sz w:val="23"/>
          <w:szCs w:val="23"/>
        </w:rPr>
        <w:t>S</w:t>
      </w:r>
      <w:proofErr w:type="gramStart"/>
      <w:r>
        <w:rPr>
          <w:rFonts w:ascii="Arial" w:hAnsi="Arial" w:cs="Arial"/>
          <w:color w:val="303030"/>
          <w:sz w:val="23"/>
          <w:szCs w:val="23"/>
          <w:vertAlign w:val="subscript"/>
        </w:rPr>
        <w:t>0</w:t>
      </w:r>
      <w:r>
        <w:rPr>
          <w:rFonts w:ascii="Arial" w:hAnsi="Arial" w:cs="Arial"/>
          <w:color w:val="303030"/>
          <w:sz w:val="23"/>
          <w:szCs w:val="23"/>
        </w:rPr>
        <w:t> .</w:t>
      </w:r>
      <w:proofErr w:type="gramEnd"/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Длину хорды </w:t>
      </w:r>
      <w:r>
        <w:rPr>
          <w:rFonts w:ascii="Arial" w:hAnsi="Arial" w:cs="Arial"/>
          <w:i/>
          <w:iCs/>
          <w:color w:val="303030"/>
          <w:sz w:val="23"/>
          <w:szCs w:val="23"/>
        </w:rPr>
        <w:t>c</w:t>
      </w:r>
      <w:r>
        <w:rPr>
          <w:rFonts w:ascii="Arial" w:hAnsi="Arial" w:cs="Arial"/>
          <w:color w:val="303030"/>
          <w:sz w:val="23"/>
          <w:szCs w:val="23"/>
        </w:rPr>
        <w:t> найдем из треугольника </w:t>
      </w:r>
      <w:r>
        <w:rPr>
          <w:rFonts w:ascii="Arial" w:hAnsi="Arial" w:cs="Arial"/>
          <w:i/>
          <w:iCs/>
          <w:color w:val="303030"/>
          <w:sz w:val="23"/>
          <w:szCs w:val="23"/>
        </w:rPr>
        <w:t>A</w:t>
      </w:r>
      <w:r>
        <w:rPr>
          <w:rFonts w:ascii="Arial" w:hAnsi="Arial" w:cs="Arial"/>
          <w:color w:val="303030"/>
          <w:sz w:val="23"/>
          <w:szCs w:val="23"/>
          <w:vertAlign w:val="subscript"/>
        </w:rPr>
        <w:t>0</w:t>
      </w:r>
      <w:r>
        <w:rPr>
          <w:rFonts w:ascii="Arial" w:hAnsi="Arial" w:cs="Arial"/>
          <w:i/>
          <w:iCs/>
          <w:color w:val="303030"/>
          <w:sz w:val="23"/>
          <w:szCs w:val="23"/>
        </w:rPr>
        <w:t>OB</w:t>
      </w:r>
      <w:r>
        <w:rPr>
          <w:rFonts w:ascii="Arial" w:hAnsi="Arial" w:cs="Arial"/>
          <w:color w:val="303030"/>
          <w:sz w:val="23"/>
          <w:szCs w:val="23"/>
          <w:vertAlign w:val="subscript"/>
        </w:rPr>
        <w:t>0</w:t>
      </w:r>
      <w:r>
        <w:rPr>
          <w:rFonts w:ascii="Arial" w:hAnsi="Arial" w:cs="Arial"/>
          <w:color w:val="303030"/>
          <w:sz w:val="23"/>
          <w:szCs w:val="23"/>
        </w:rPr>
        <w:t> по теореме косинусов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noProof/>
          <w:color w:val="0E4D7A"/>
          <w:sz w:val="23"/>
          <w:szCs w:val="23"/>
        </w:rPr>
        <w:drawing>
          <wp:inline distT="0" distB="0" distL="0" distR="0">
            <wp:extent cx="4486275" cy="466725"/>
            <wp:effectExtent l="0" t="0" r="9525" b="9525"/>
            <wp:docPr id="149" name="Рисунок 149" descr="image">
              <a:hlinkClick xmlns:a="http://schemas.openxmlformats.org/drawingml/2006/main" r:id="rId29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1" descr="image">
                      <a:hlinkClick r:id="rId29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9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86275" cy="466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Для получения угла γ запишем аналогичное соотношение в треугольнике </w:t>
      </w:r>
      <w:r>
        <w:rPr>
          <w:rFonts w:ascii="Arial" w:hAnsi="Arial" w:cs="Arial"/>
          <w:i/>
          <w:iCs/>
          <w:color w:val="303030"/>
          <w:sz w:val="23"/>
          <w:szCs w:val="23"/>
        </w:rPr>
        <w:t>AOB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noProof/>
          <w:color w:val="0E4D7A"/>
          <w:sz w:val="23"/>
          <w:szCs w:val="23"/>
        </w:rPr>
        <w:drawing>
          <wp:inline distT="0" distB="0" distL="0" distR="0">
            <wp:extent cx="5057775" cy="981075"/>
            <wp:effectExtent l="0" t="0" r="9525" b="9525"/>
            <wp:docPr id="148" name="Рисунок 148" descr="image">
              <a:hlinkClick xmlns:a="http://schemas.openxmlformats.org/drawingml/2006/main" r:id="rId30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2" descr="image">
                      <a:hlinkClick r:id="rId300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0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57775" cy="981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Подставим полученное выражение в формулу (4.23) и произведя преобразования получим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noProof/>
          <w:color w:val="0E4D7A"/>
          <w:sz w:val="23"/>
          <w:szCs w:val="23"/>
        </w:rPr>
        <w:lastRenderedPageBreak/>
        <w:drawing>
          <wp:inline distT="0" distB="0" distL="0" distR="0">
            <wp:extent cx="4038600" cy="1019175"/>
            <wp:effectExtent l="0" t="0" r="0" b="9525"/>
            <wp:docPr id="147" name="Рисунок 147" descr="image">
              <a:hlinkClick xmlns:a="http://schemas.openxmlformats.org/drawingml/2006/main" r:id="rId30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3" descr="image">
                      <a:hlinkClick r:id="rId302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0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8600" cy="1019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С другой стороны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noProof/>
          <w:color w:val="0E4D7A"/>
          <w:sz w:val="23"/>
          <w:szCs w:val="23"/>
        </w:rPr>
        <w:drawing>
          <wp:inline distT="0" distB="0" distL="0" distR="0">
            <wp:extent cx="3390900" cy="1047750"/>
            <wp:effectExtent l="0" t="0" r="0" b="0"/>
            <wp:docPr id="146" name="Рисунок 146" descr="image">
              <a:hlinkClick xmlns:a="http://schemas.openxmlformats.org/drawingml/2006/main" r:id="rId30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4" descr="image">
                      <a:hlinkClick r:id="rId30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0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0900" cy="1047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Теперь найдем длину дуги с центральным углом γ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noProof/>
          <w:color w:val="0E4D7A"/>
          <w:sz w:val="23"/>
          <w:szCs w:val="23"/>
        </w:rPr>
        <w:drawing>
          <wp:inline distT="0" distB="0" distL="0" distR="0">
            <wp:extent cx="4067175" cy="561975"/>
            <wp:effectExtent l="0" t="0" r="9525" b="9525"/>
            <wp:docPr id="145" name="Рисунок 145" descr="image">
              <a:hlinkClick xmlns:a="http://schemas.openxmlformats.org/drawingml/2006/main" r:id="rId30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5" descr="image">
                      <a:hlinkClick r:id="rId30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0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7175" cy="561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 xml:space="preserve">Разложим </w:t>
      </w:r>
      <w:proofErr w:type="spellStart"/>
      <w:r>
        <w:rPr>
          <w:rFonts w:ascii="Arial" w:hAnsi="Arial" w:cs="Arial"/>
          <w:color w:val="303030"/>
          <w:sz w:val="23"/>
          <w:szCs w:val="23"/>
        </w:rPr>
        <w:t>arcsin</w:t>
      </w:r>
      <w:proofErr w:type="spellEnd"/>
      <w:r>
        <w:rPr>
          <w:rFonts w:ascii="Arial" w:hAnsi="Arial" w:cs="Arial"/>
          <w:color w:val="303030"/>
          <w:sz w:val="23"/>
          <w:szCs w:val="23"/>
        </w:rPr>
        <w:t xml:space="preserve"> в ряд: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noProof/>
          <w:color w:val="0E4D7A"/>
          <w:sz w:val="23"/>
          <w:szCs w:val="23"/>
        </w:rPr>
        <w:drawing>
          <wp:inline distT="0" distB="0" distL="0" distR="0">
            <wp:extent cx="4438650" cy="1143000"/>
            <wp:effectExtent l="0" t="0" r="0" b="0"/>
            <wp:docPr id="144" name="Рисунок 144" descr="image">
              <a:hlinkClick xmlns:a="http://schemas.openxmlformats.org/drawingml/2006/main" r:id="rId30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6" descr="image">
                      <a:hlinkClick r:id="rId30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0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38650" cy="1143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 xml:space="preserve">Подставим значение </w:t>
      </w:r>
      <w:proofErr w:type="spellStart"/>
      <w:r>
        <w:rPr>
          <w:rFonts w:ascii="Arial" w:hAnsi="Arial" w:cs="Arial"/>
          <w:color w:val="303030"/>
          <w:sz w:val="23"/>
          <w:szCs w:val="23"/>
        </w:rPr>
        <w:t>arcsin</w:t>
      </w:r>
      <w:proofErr w:type="spellEnd"/>
      <w:r>
        <w:rPr>
          <w:rFonts w:ascii="Arial" w:hAnsi="Arial" w:cs="Arial"/>
          <w:color w:val="303030"/>
          <w:sz w:val="23"/>
          <w:szCs w:val="23"/>
        </w:rPr>
        <w:t xml:space="preserve"> в формулу (4.29) и произведя необходимые преобразования окончательно получим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noProof/>
          <w:color w:val="0E4D7A"/>
          <w:sz w:val="23"/>
          <w:szCs w:val="23"/>
        </w:rPr>
        <w:drawing>
          <wp:inline distT="0" distB="0" distL="0" distR="0">
            <wp:extent cx="4076700" cy="762000"/>
            <wp:effectExtent l="0" t="0" r="0" b="0"/>
            <wp:docPr id="143" name="Рисунок 143" descr="image">
              <a:hlinkClick xmlns:a="http://schemas.openxmlformats.org/drawingml/2006/main" r:id="rId31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7" descr="image">
                      <a:hlinkClick r:id="rId310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76700" cy="76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или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noProof/>
          <w:color w:val="0E4D7A"/>
          <w:sz w:val="23"/>
          <w:szCs w:val="23"/>
        </w:rPr>
        <w:drawing>
          <wp:inline distT="0" distB="0" distL="0" distR="0">
            <wp:extent cx="4352925" cy="809625"/>
            <wp:effectExtent l="0" t="0" r="9525" b="9525"/>
            <wp:docPr id="142" name="Рисунок 142" descr="image">
              <a:hlinkClick xmlns:a="http://schemas.openxmlformats.org/drawingml/2006/main" r:id="rId31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8" descr="image">
                      <a:hlinkClick r:id="rId312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52925" cy="809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Последняя формула выражает поправку за переход от длины хорды к длине дуги. Поправка эта всегда мала. Так при </w:t>
      </w:r>
      <w:r>
        <w:rPr>
          <w:rFonts w:ascii="Arial" w:hAnsi="Arial" w:cs="Arial"/>
          <w:i/>
          <w:iCs/>
          <w:color w:val="303030"/>
          <w:sz w:val="23"/>
          <w:szCs w:val="23"/>
        </w:rPr>
        <w:t>S</w:t>
      </w:r>
      <w:r>
        <w:rPr>
          <w:rFonts w:ascii="Arial" w:hAnsi="Arial" w:cs="Arial"/>
          <w:color w:val="303030"/>
          <w:sz w:val="23"/>
          <w:szCs w:val="23"/>
        </w:rPr>
        <w:t>=30 км она составляет всего 6 см.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Радиус кривизны при редуцировании измеренных расстояний можно вычислить по формуле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noProof/>
          <w:color w:val="0E4D7A"/>
          <w:sz w:val="23"/>
          <w:szCs w:val="23"/>
        </w:rPr>
        <w:lastRenderedPageBreak/>
        <w:drawing>
          <wp:inline distT="0" distB="0" distL="0" distR="0">
            <wp:extent cx="4086225" cy="809625"/>
            <wp:effectExtent l="0" t="0" r="9525" b="9525"/>
            <wp:docPr id="141" name="Рисунок 141" descr="image">
              <a:hlinkClick xmlns:a="http://schemas.openxmlformats.org/drawingml/2006/main" r:id="rId31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9" descr="image">
                      <a:hlinkClick r:id="rId31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86225" cy="809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где </w:t>
      </w:r>
      <w:r>
        <w:rPr>
          <w:rFonts w:ascii="Arial" w:hAnsi="Arial" w:cs="Arial"/>
          <w:i/>
          <w:iCs/>
          <w:color w:val="303030"/>
          <w:sz w:val="23"/>
          <w:szCs w:val="23"/>
        </w:rPr>
        <w:t>R</w:t>
      </w:r>
      <w:r>
        <w:rPr>
          <w:rFonts w:ascii="Arial" w:hAnsi="Arial" w:cs="Arial"/>
          <w:color w:val="303030"/>
          <w:sz w:val="23"/>
          <w:szCs w:val="23"/>
        </w:rPr>
        <w:t>-средний радиус кривизны, вычисленный по средней широте точек </w:t>
      </w:r>
      <w:proofErr w:type="spellStart"/>
      <w:proofErr w:type="gramStart"/>
      <w:r>
        <w:rPr>
          <w:rFonts w:ascii="Arial" w:hAnsi="Arial" w:cs="Arial"/>
          <w:i/>
          <w:iCs/>
          <w:color w:val="303030"/>
          <w:sz w:val="23"/>
          <w:szCs w:val="23"/>
        </w:rPr>
        <w:t>B</w:t>
      </w:r>
      <w:r>
        <w:rPr>
          <w:rFonts w:ascii="Arial" w:hAnsi="Arial" w:cs="Arial"/>
          <w:i/>
          <w:iCs/>
          <w:color w:val="303030"/>
          <w:sz w:val="23"/>
          <w:szCs w:val="23"/>
          <w:vertAlign w:val="subscript"/>
        </w:rPr>
        <w:t>m</w:t>
      </w:r>
      <w:proofErr w:type="spellEnd"/>
      <w:r>
        <w:rPr>
          <w:rFonts w:ascii="Arial" w:hAnsi="Arial" w:cs="Arial"/>
          <w:i/>
          <w:iCs/>
          <w:color w:val="303030"/>
          <w:sz w:val="23"/>
          <w:szCs w:val="23"/>
        </w:rPr>
        <w:t> </w:t>
      </w:r>
      <w:r>
        <w:rPr>
          <w:rFonts w:ascii="Arial" w:hAnsi="Arial" w:cs="Arial"/>
          <w:color w:val="303030"/>
          <w:sz w:val="23"/>
          <w:szCs w:val="23"/>
        </w:rPr>
        <w:t>;</w:t>
      </w:r>
      <w:proofErr w:type="gramEnd"/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i/>
          <w:iCs/>
          <w:color w:val="303030"/>
          <w:sz w:val="23"/>
          <w:szCs w:val="23"/>
        </w:rPr>
        <w:t>A </w:t>
      </w:r>
      <w:r>
        <w:rPr>
          <w:rFonts w:ascii="Arial" w:hAnsi="Arial" w:cs="Arial"/>
          <w:color w:val="303030"/>
          <w:sz w:val="23"/>
          <w:szCs w:val="23"/>
        </w:rPr>
        <w:t>— азимут направления между двумя точками.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При сравнительно малых расстояниях (</w:t>
      </w:r>
      <w:proofErr w:type="gramStart"/>
      <w:r>
        <w:rPr>
          <w:rFonts w:ascii="Arial" w:hAnsi="Arial" w:cs="Arial"/>
          <w:i/>
          <w:iCs/>
          <w:color w:val="303030"/>
          <w:sz w:val="23"/>
          <w:szCs w:val="23"/>
        </w:rPr>
        <w:t>S</w:t>
      </w:r>
      <w:r>
        <w:rPr>
          <w:rFonts w:ascii="Arial" w:hAnsi="Arial" w:cs="Arial"/>
          <w:color w:val="303030"/>
          <w:sz w:val="23"/>
          <w:szCs w:val="23"/>
        </w:rPr>
        <w:t>&lt;</w:t>
      </w:r>
      <w:proofErr w:type="gramEnd"/>
      <w:r>
        <w:rPr>
          <w:rFonts w:ascii="Arial" w:hAnsi="Arial" w:cs="Arial"/>
          <w:color w:val="303030"/>
          <w:sz w:val="23"/>
          <w:szCs w:val="23"/>
        </w:rPr>
        <w:t>15 км) достаточно считать </w:t>
      </w:r>
      <w:proofErr w:type="spellStart"/>
      <w:r>
        <w:rPr>
          <w:rFonts w:ascii="Arial" w:hAnsi="Arial" w:cs="Arial"/>
          <w:i/>
          <w:iCs/>
          <w:color w:val="303030"/>
          <w:sz w:val="23"/>
          <w:szCs w:val="23"/>
        </w:rPr>
        <w:t>R</w:t>
      </w:r>
      <w:r>
        <w:rPr>
          <w:rFonts w:ascii="Arial" w:hAnsi="Arial" w:cs="Arial"/>
          <w:i/>
          <w:iCs/>
          <w:color w:val="303030"/>
          <w:sz w:val="23"/>
          <w:szCs w:val="23"/>
          <w:vertAlign w:val="subscript"/>
        </w:rPr>
        <w:t>m</w:t>
      </w:r>
      <w:proofErr w:type="spellEnd"/>
      <w:r>
        <w:rPr>
          <w:rFonts w:ascii="Arial" w:hAnsi="Arial" w:cs="Arial"/>
          <w:i/>
          <w:iCs/>
          <w:color w:val="303030"/>
          <w:sz w:val="23"/>
          <w:szCs w:val="23"/>
        </w:rPr>
        <w:t> </w:t>
      </w:r>
      <w:r>
        <w:rPr>
          <w:rFonts w:ascii="Arial" w:hAnsi="Arial" w:cs="Arial"/>
          <w:color w:val="303030"/>
          <w:sz w:val="23"/>
          <w:szCs w:val="23"/>
        </w:rPr>
        <w:t>=</w:t>
      </w:r>
      <w:r>
        <w:rPr>
          <w:rFonts w:ascii="Arial" w:hAnsi="Arial" w:cs="Arial"/>
          <w:i/>
          <w:iCs/>
          <w:color w:val="303030"/>
          <w:sz w:val="23"/>
          <w:szCs w:val="23"/>
        </w:rPr>
        <w:t> R </w:t>
      </w:r>
      <w:r>
        <w:rPr>
          <w:rFonts w:ascii="Arial" w:hAnsi="Arial" w:cs="Arial"/>
          <w:color w:val="303030"/>
          <w:sz w:val="23"/>
          <w:szCs w:val="23"/>
        </w:rPr>
        <w:t>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jc w:val="center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b/>
          <w:bCs/>
          <w:color w:val="303030"/>
          <w:sz w:val="23"/>
          <w:szCs w:val="23"/>
        </w:rPr>
        <w:t>5. УСТАНОВЛЕНИЕ ИСХОДНЫХ ГЕОДЕЗИЧЕСКИХ ДАТ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jc w:val="center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b/>
          <w:bCs/>
          <w:color w:val="303030"/>
          <w:sz w:val="23"/>
          <w:szCs w:val="23"/>
        </w:rPr>
        <w:t xml:space="preserve">5.1. Ориентирование </w:t>
      </w:r>
      <w:proofErr w:type="spellStart"/>
      <w:r>
        <w:rPr>
          <w:rFonts w:ascii="Arial" w:hAnsi="Arial" w:cs="Arial"/>
          <w:b/>
          <w:bCs/>
          <w:color w:val="303030"/>
          <w:sz w:val="23"/>
          <w:szCs w:val="23"/>
        </w:rPr>
        <w:t>референц</w:t>
      </w:r>
      <w:proofErr w:type="spellEnd"/>
      <w:r>
        <w:rPr>
          <w:rFonts w:ascii="Arial" w:hAnsi="Arial" w:cs="Arial"/>
          <w:b/>
          <w:bCs/>
          <w:color w:val="303030"/>
          <w:sz w:val="23"/>
          <w:szCs w:val="23"/>
        </w:rPr>
        <w:t>-эллипсоида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 xml:space="preserve">Рассмотрим вначале наиболее простой способ ориентирования </w:t>
      </w:r>
      <w:proofErr w:type="spellStart"/>
      <w:r>
        <w:rPr>
          <w:rFonts w:ascii="Arial" w:hAnsi="Arial" w:cs="Arial"/>
          <w:color w:val="303030"/>
          <w:sz w:val="23"/>
          <w:szCs w:val="23"/>
        </w:rPr>
        <w:t>референц</w:t>
      </w:r>
      <w:proofErr w:type="spellEnd"/>
      <w:r>
        <w:rPr>
          <w:rFonts w:ascii="Arial" w:hAnsi="Arial" w:cs="Arial"/>
          <w:color w:val="303030"/>
          <w:sz w:val="23"/>
          <w:szCs w:val="23"/>
        </w:rPr>
        <w:t>-эллипсоида с использованием только астрономических данных (рис.5.1).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noProof/>
          <w:color w:val="0E4D7A"/>
          <w:sz w:val="23"/>
          <w:szCs w:val="23"/>
        </w:rPr>
        <w:drawing>
          <wp:inline distT="0" distB="0" distL="0" distR="0">
            <wp:extent cx="4476750" cy="2076450"/>
            <wp:effectExtent l="0" t="0" r="0" b="0"/>
            <wp:docPr id="155" name="Рисунок 155" descr="image">
              <a:hlinkClick xmlns:a="http://schemas.openxmlformats.org/drawingml/2006/main" r:id="rId31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3" descr="image">
                      <a:hlinkClick r:id="rId31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6750" cy="2076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Пусть точка </w:t>
      </w:r>
      <w:r>
        <w:rPr>
          <w:rFonts w:ascii="Arial" w:hAnsi="Arial" w:cs="Arial"/>
          <w:i/>
          <w:iCs/>
          <w:color w:val="303030"/>
          <w:sz w:val="23"/>
          <w:szCs w:val="23"/>
        </w:rPr>
        <w:t>D</w:t>
      </w:r>
      <w:r>
        <w:rPr>
          <w:rFonts w:ascii="Arial" w:hAnsi="Arial" w:cs="Arial"/>
          <w:color w:val="303030"/>
          <w:sz w:val="23"/>
          <w:szCs w:val="23"/>
          <w:vertAlign w:val="subscript"/>
        </w:rPr>
        <w:t>1</w:t>
      </w:r>
      <w:r>
        <w:rPr>
          <w:rFonts w:ascii="Arial" w:hAnsi="Arial" w:cs="Arial"/>
          <w:color w:val="303030"/>
          <w:sz w:val="23"/>
          <w:szCs w:val="23"/>
        </w:rPr>
        <w:t>— пункт на земной поверхности, принятый за исходный. На пункте определены: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• астрономические координаты ϕ</w:t>
      </w:r>
      <w:r>
        <w:rPr>
          <w:rFonts w:ascii="Arial" w:hAnsi="Arial" w:cs="Arial"/>
          <w:color w:val="303030"/>
          <w:sz w:val="23"/>
          <w:szCs w:val="23"/>
          <w:vertAlign w:val="subscript"/>
        </w:rPr>
        <w:t>0</w:t>
      </w:r>
      <w:r>
        <w:rPr>
          <w:rFonts w:ascii="Arial" w:hAnsi="Arial" w:cs="Arial"/>
          <w:color w:val="303030"/>
          <w:sz w:val="23"/>
          <w:szCs w:val="23"/>
        </w:rPr>
        <w:t>, λ</w:t>
      </w:r>
      <w:r>
        <w:rPr>
          <w:rFonts w:ascii="Arial" w:hAnsi="Arial" w:cs="Arial"/>
          <w:color w:val="303030"/>
          <w:sz w:val="23"/>
          <w:szCs w:val="23"/>
          <w:vertAlign w:val="subscript"/>
        </w:rPr>
        <w:t>0</w:t>
      </w:r>
      <w:r>
        <w:rPr>
          <w:rFonts w:ascii="Arial" w:hAnsi="Arial" w:cs="Arial"/>
          <w:color w:val="303030"/>
          <w:sz w:val="23"/>
          <w:szCs w:val="23"/>
        </w:rPr>
        <w:t>;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• астрономический азимут </w:t>
      </w:r>
      <w:r>
        <w:rPr>
          <w:rFonts w:ascii="Arial" w:hAnsi="Arial" w:cs="Arial"/>
          <w:i/>
          <w:iCs/>
          <w:color w:val="303030"/>
          <w:sz w:val="23"/>
          <w:szCs w:val="23"/>
        </w:rPr>
        <w:t>a</w:t>
      </w:r>
      <w:r>
        <w:rPr>
          <w:rFonts w:ascii="Arial" w:hAnsi="Arial" w:cs="Arial"/>
          <w:color w:val="303030"/>
          <w:sz w:val="23"/>
          <w:szCs w:val="23"/>
          <w:vertAlign w:val="subscript"/>
        </w:rPr>
        <w:t>0</w:t>
      </w:r>
      <w:r>
        <w:rPr>
          <w:rFonts w:ascii="Arial" w:hAnsi="Arial" w:cs="Arial"/>
          <w:color w:val="303030"/>
          <w:sz w:val="23"/>
          <w:szCs w:val="23"/>
        </w:rPr>
        <w:t> на пункт </w:t>
      </w:r>
      <w:r>
        <w:rPr>
          <w:rFonts w:ascii="Arial" w:hAnsi="Arial" w:cs="Arial"/>
          <w:i/>
          <w:iCs/>
          <w:color w:val="303030"/>
          <w:sz w:val="23"/>
          <w:szCs w:val="23"/>
        </w:rPr>
        <w:t>M</w:t>
      </w:r>
      <w:r>
        <w:rPr>
          <w:rFonts w:ascii="Arial" w:hAnsi="Arial" w:cs="Arial"/>
          <w:color w:val="303030"/>
          <w:sz w:val="23"/>
          <w:szCs w:val="23"/>
          <w:vertAlign w:val="subscript"/>
        </w:rPr>
        <w:t>1</w:t>
      </w:r>
      <w:r>
        <w:rPr>
          <w:rFonts w:ascii="Arial" w:hAnsi="Arial" w:cs="Arial"/>
          <w:color w:val="303030"/>
          <w:sz w:val="23"/>
          <w:szCs w:val="23"/>
        </w:rPr>
        <w:t>;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• высота пункта над поверхностью геоида </w:t>
      </w:r>
      <w:r>
        <w:rPr>
          <w:rFonts w:ascii="Arial" w:hAnsi="Arial" w:cs="Arial"/>
          <w:i/>
          <w:iCs/>
          <w:color w:val="303030"/>
          <w:sz w:val="23"/>
          <w:szCs w:val="23"/>
        </w:rPr>
        <w:t>H</w:t>
      </w:r>
      <w:r>
        <w:rPr>
          <w:rFonts w:ascii="Arial" w:hAnsi="Arial" w:cs="Arial"/>
          <w:color w:val="303030"/>
          <w:sz w:val="23"/>
          <w:szCs w:val="23"/>
          <w:vertAlign w:val="subscript"/>
        </w:rPr>
        <w:t>0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Пункт </w:t>
      </w:r>
      <w:r>
        <w:rPr>
          <w:rFonts w:ascii="Arial" w:hAnsi="Arial" w:cs="Arial"/>
          <w:i/>
          <w:iCs/>
          <w:color w:val="303030"/>
          <w:sz w:val="23"/>
          <w:szCs w:val="23"/>
        </w:rPr>
        <w:t>D</w:t>
      </w:r>
      <w:r>
        <w:rPr>
          <w:rFonts w:ascii="Arial" w:hAnsi="Arial" w:cs="Arial"/>
          <w:color w:val="303030"/>
          <w:sz w:val="23"/>
          <w:szCs w:val="23"/>
          <w:vertAlign w:val="subscript"/>
        </w:rPr>
        <w:t>1</w:t>
      </w:r>
      <w:r>
        <w:rPr>
          <w:rFonts w:ascii="Arial" w:hAnsi="Arial" w:cs="Arial"/>
          <w:color w:val="303030"/>
          <w:sz w:val="23"/>
          <w:szCs w:val="23"/>
        </w:rPr>
        <w:t> спроектирован отвесной линией на поверхность геоида (рис.5.</w:t>
      </w:r>
      <w:proofErr w:type="gramStart"/>
      <w:r>
        <w:rPr>
          <w:rFonts w:ascii="Arial" w:hAnsi="Arial" w:cs="Arial"/>
          <w:color w:val="303030"/>
          <w:sz w:val="23"/>
          <w:szCs w:val="23"/>
        </w:rPr>
        <w:t>1,а</w:t>
      </w:r>
      <w:proofErr w:type="gramEnd"/>
      <w:r>
        <w:rPr>
          <w:rFonts w:ascii="Arial" w:hAnsi="Arial" w:cs="Arial"/>
          <w:color w:val="303030"/>
          <w:sz w:val="23"/>
          <w:szCs w:val="23"/>
        </w:rPr>
        <w:t>). Получена точка </w:t>
      </w:r>
      <w:r>
        <w:rPr>
          <w:rFonts w:ascii="Arial" w:hAnsi="Arial" w:cs="Arial"/>
          <w:i/>
          <w:iCs/>
          <w:color w:val="303030"/>
          <w:sz w:val="23"/>
          <w:szCs w:val="23"/>
        </w:rPr>
        <w:t>D</w:t>
      </w:r>
      <w:r>
        <w:rPr>
          <w:rFonts w:ascii="Arial" w:hAnsi="Arial" w:cs="Arial"/>
          <w:color w:val="303030"/>
          <w:sz w:val="23"/>
          <w:szCs w:val="23"/>
        </w:rPr>
        <w:t> из которой проведено нормальное сечение под азимутом </w:t>
      </w:r>
      <w:r>
        <w:rPr>
          <w:rFonts w:ascii="Arial" w:hAnsi="Arial" w:cs="Arial"/>
          <w:i/>
          <w:iCs/>
          <w:color w:val="303030"/>
          <w:sz w:val="23"/>
          <w:szCs w:val="23"/>
        </w:rPr>
        <w:t>a</w:t>
      </w:r>
      <w:r>
        <w:rPr>
          <w:rFonts w:ascii="Arial" w:hAnsi="Arial" w:cs="Arial"/>
          <w:color w:val="303030"/>
          <w:sz w:val="23"/>
          <w:szCs w:val="23"/>
          <w:vertAlign w:val="subscript"/>
        </w:rPr>
        <w:t>0</w:t>
      </w:r>
      <w:r>
        <w:rPr>
          <w:rFonts w:ascii="Arial" w:hAnsi="Arial" w:cs="Arial"/>
          <w:color w:val="303030"/>
          <w:sz w:val="23"/>
          <w:szCs w:val="23"/>
        </w:rPr>
        <w:t>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На поверхности эллипсоида (рис.5.</w:t>
      </w:r>
      <w:proofErr w:type="gramStart"/>
      <w:r>
        <w:rPr>
          <w:rFonts w:ascii="Arial" w:hAnsi="Arial" w:cs="Arial"/>
          <w:color w:val="303030"/>
          <w:sz w:val="23"/>
          <w:szCs w:val="23"/>
        </w:rPr>
        <w:t>1,б</w:t>
      </w:r>
      <w:proofErr w:type="gramEnd"/>
      <w:r>
        <w:rPr>
          <w:rFonts w:ascii="Arial" w:hAnsi="Arial" w:cs="Arial"/>
          <w:color w:val="303030"/>
          <w:sz w:val="23"/>
          <w:szCs w:val="23"/>
        </w:rPr>
        <w:t>) взята точка </w:t>
      </w:r>
      <w:r>
        <w:rPr>
          <w:rFonts w:ascii="Arial" w:hAnsi="Arial" w:cs="Arial"/>
          <w:i/>
          <w:iCs/>
          <w:color w:val="303030"/>
          <w:sz w:val="23"/>
          <w:szCs w:val="23"/>
        </w:rPr>
        <w:t>D</w:t>
      </w:r>
      <w:r>
        <w:rPr>
          <w:rFonts w:ascii="Arial" w:hAnsi="Arial" w:cs="Arial"/>
          <w:color w:val="303030"/>
          <w:sz w:val="23"/>
          <w:szCs w:val="23"/>
        </w:rPr>
        <w:t>′, имеющая геодезические координаты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jc w:val="center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Style w:val="a5"/>
          <w:rFonts w:ascii="Arial" w:hAnsi="Arial" w:cs="Arial"/>
          <w:i/>
          <w:iCs/>
          <w:color w:val="303030"/>
          <w:sz w:val="36"/>
          <w:szCs w:val="36"/>
        </w:rPr>
        <w:t>B</w:t>
      </w:r>
      <w:r>
        <w:rPr>
          <w:rStyle w:val="a5"/>
          <w:rFonts w:ascii="Arial" w:hAnsi="Arial" w:cs="Arial"/>
          <w:color w:val="303030"/>
          <w:sz w:val="36"/>
          <w:szCs w:val="36"/>
          <w:vertAlign w:val="subscript"/>
        </w:rPr>
        <w:t>0</w:t>
      </w:r>
      <w:r>
        <w:rPr>
          <w:rStyle w:val="a5"/>
          <w:rFonts w:ascii="Arial" w:hAnsi="Arial" w:cs="Arial"/>
          <w:i/>
          <w:iCs/>
          <w:color w:val="303030"/>
          <w:sz w:val="36"/>
          <w:szCs w:val="36"/>
        </w:rPr>
        <w:t> </w:t>
      </w:r>
      <w:r>
        <w:rPr>
          <w:rStyle w:val="a5"/>
          <w:rFonts w:ascii="Arial" w:hAnsi="Arial" w:cs="Arial"/>
          <w:color w:val="303030"/>
          <w:sz w:val="36"/>
          <w:szCs w:val="36"/>
        </w:rPr>
        <w:t>= ϕ</w:t>
      </w:r>
      <w:proofErr w:type="gramStart"/>
      <w:r>
        <w:rPr>
          <w:rStyle w:val="a5"/>
          <w:rFonts w:ascii="Arial" w:hAnsi="Arial" w:cs="Arial"/>
          <w:color w:val="303030"/>
          <w:sz w:val="36"/>
          <w:szCs w:val="36"/>
          <w:vertAlign w:val="subscript"/>
        </w:rPr>
        <w:t>0</w:t>
      </w:r>
      <w:r>
        <w:rPr>
          <w:rStyle w:val="a5"/>
          <w:rFonts w:ascii="Arial" w:hAnsi="Arial" w:cs="Arial"/>
          <w:i/>
          <w:iCs/>
          <w:color w:val="303030"/>
          <w:sz w:val="36"/>
          <w:szCs w:val="36"/>
        </w:rPr>
        <w:t> ,</w:t>
      </w:r>
      <w:proofErr w:type="gramEnd"/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jc w:val="center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Style w:val="a5"/>
          <w:rFonts w:ascii="Arial" w:hAnsi="Arial" w:cs="Arial"/>
          <w:i/>
          <w:iCs/>
          <w:color w:val="303030"/>
          <w:sz w:val="36"/>
          <w:szCs w:val="36"/>
        </w:rPr>
        <w:t>L</w:t>
      </w:r>
      <w:r>
        <w:rPr>
          <w:rStyle w:val="a5"/>
          <w:rFonts w:ascii="Arial" w:hAnsi="Arial" w:cs="Arial"/>
          <w:color w:val="303030"/>
          <w:sz w:val="36"/>
          <w:szCs w:val="36"/>
          <w:vertAlign w:val="subscript"/>
        </w:rPr>
        <w:t>0</w:t>
      </w:r>
      <w:r>
        <w:rPr>
          <w:rStyle w:val="a5"/>
          <w:rFonts w:ascii="Arial" w:hAnsi="Arial" w:cs="Arial"/>
          <w:i/>
          <w:iCs/>
          <w:color w:val="303030"/>
          <w:sz w:val="36"/>
          <w:szCs w:val="36"/>
        </w:rPr>
        <w:t> </w:t>
      </w:r>
      <w:r>
        <w:rPr>
          <w:rStyle w:val="a5"/>
          <w:rFonts w:ascii="Arial" w:hAnsi="Arial" w:cs="Arial"/>
          <w:color w:val="303030"/>
          <w:sz w:val="36"/>
          <w:szCs w:val="36"/>
        </w:rPr>
        <w:t>= λ</w:t>
      </w:r>
      <w:r>
        <w:rPr>
          <w:rStyle w:val="a5"/>
          <w:rFonts w:ascii="Arial" w:hAnsi="Arial" w:cs="Arial"/>
          <w:color w:val="303030"/>
          <w:sz w:val="36"/>
          <w:szCs w:val="36"/>
          <w:vertAlign w:val="subscript"/>
        </w:rPr>
        <w:t>0</w:t>
      </w:r>
      <w:r>
        <w:rPr>
          <w:rStyle w:val="a5"/>
          <w:rFonts w:ascii="Arial" w:hAnsi="Arial" w:cs="Arial"/>
          <w:i/>
          <w:iCs/>
          <w:color w:val="303030"/>
          <w:sz w:val="36"/>
          <w:szCs w:val="36"/>
          <w:vertAlign w:val="subscript"/>
        </w:rPr>
        <w:t>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Из точки </w:t>
      </w:r>
      <w:r>
        <w:rPr>
          <w:rFonts w:ascii="Arial" w:hAnsi="Arial" w:cs="Arial"/>
          <w:i/>
          <w:iCs/>
          <w:color w:val="303030"/>
          <w:sz w:val="23"/>
          <w:szCs w:val="23"/>
        </w:rPr>
        <w:t>D</w:t>
      </w:r>
      <w:r>
        <w:rPr>
          <w:rFonts w:ascii="Arial" w:hAnsi="Arial" w:cs="Arial"/>
          <w:color w:val="303030"/>
          <w:sz w:val="23"/>
          <w:szCs w:val="23"/>
        </w:rPr>
        <w:t>′ проведено нормальное сечение </w:t>
      </w:r>
      <w:r>
        <w:rPr>
          <w:rFonts w:ascii="Arial" w:hAnsi="Arial" w:cs="Arial"/>
          <w:i/>
          <w:iCs/>
          <w:color w:val="303030"/>
          <w:sz w:val="23"/>
          <w:szCs w:val="23"/>
        </w:rPr>
        <w:t>D</w:t>
      </w:r>
      <w:r>
        <w:rPr>
          <w:rFonts w:ascii="Arial" w:hAnsi="Arial" w:cs="Arial"/>
          <w:color w:val="303030"/>
          <w:sz w:val="23"/>
          <w:szCs w:val="23"/>
        </w:rPr>
        <w:t>′</w:t>
      </w:r>
      <w:r>
        <w:rPr>
          <w:rFonts w:ascii="Arial" w:hAnsi="Arial" w:cs="Arial"/>
          <w:i/>
          <w:iCs/>
          <w:color w:val="303030"/>
          <w:sz w:val="23"/>
          <w:szCs w:val="23"/>
        </w:rPr>
        <w:t>M</w:t>
      </w:r>
      <w:r>
        <w:rPr>
          <w:rFonts w:ascii="Arial" w:hAnsi="Arial" w:cs="Arial"/>
          <w:color w:val="303030"/>
          <w:sz w:val="23"/>
          <w:szCs w:val="23"/>
        </w:rPr>
        <w:t>′, имеющее в </w:t>
      </w:r>
      <w:r>
        <w:rPr>
          <w:rFonts w:ascii="Arial" w:hAnsi="Arial" w:cs="Arial"/>
          <w:i/>
          <w:iCs/>
          <w:color w:val="303030"/>
          <w:sz w:val="23"/>
          <w:szCs w:val="23"/>
        </w:rPr>
        <w:t>D</w:t>
      </w:r>
      <w:r>
        <w:rPr>
          <w:rFonts w:ascii="Arial" w:hAnsi="Arial" w:cs="Arial"/>
          <w:color w:val="303030"/>
          <w:sz w:val="23"/>
          <w:szCs w:val="23"/>
        </w:rPr>
        <w:t>′ геодезический азимут </w:t>
      </w:r>
      <w:r>
        <w:rPr>
          <w:rFonts w:ascii="Arial" w:hAnsi="Arial" w:cs="Arial"/>
          <w:i/>
          <w:iCs/>
          <w:color w:val="303030"/>
          <w:sz w:val="23"/>
          <w:szCs w:val="23"/>
        </w:rPr>
        <w:t>A</w:t>
      </w:r>
      <w:r>
        <w:rPr>
          <w:rFonts w:ascii="Arial" w:hAnsi="Arial" w:cs="Arial"/>
          <w:color w:val="303030"/>
          <w:sz w:val="23"/>
          <w:szCs w:val="23"/>
          <w:vertAlign w:val="subscript"/>
        </w:rPr>
        <w:t>0</w:t>
      </w:r>
      <w:r>
        <w:rPr>
          <w:rFonts w:ascii="Arial" w:hAnsi="Arial" w:cs="Arial"/>
          <w:color w:val="303030"/>
          <w:sz w:val="23"/>
          <w:szCs w:val="23"/>
        </w:rPr>
        <w:t>, равный астрономическому азимуту </w:t>
      </w:r>
      <w:r>
        <w:rPr>
          <w:rFonts w:ascii="Arial" w:hAnsi="Arial" w:cs="Arial"/>
          <w:i/>
          <w:iCs/>
          <w:color w:val="303030"/>
          <w:sz w:val="27"/>
          <w:szCs w:val="27"/>
        </w:rPr>
        <w:t>a</w:t>
      </w:r>
      <w:r>
        <w:rPr>
          <w:rFonts w:ascii="Arial" w:hAnsi="Arial" w:cs="Arial"/>
          <w:color w:val="303030"/>
          <w:sz w:val="27"/>
          <w:szCs w:val="27"/>
          <w:vertAlign w:val="subscript"/>
        </w:rPr>
        <w:t>0</w:t>
      </w:r>
      <w:r>
        <w:rPr>
          <w:rFonts w:ascii="Arial" w:hAnsi="Arial" w:cs="Arial"/>
          <w:color w:val="303030"/>
          <w:sz w:val="27"/>
          <w:szCs w:val="27"/>
        </w:rPr>
        <w:t>, т.е. </w:t>
      </w:r>
      <w:r>
        <w:rPr>
          <w:rFonts w:ascii="Arial" w:hAnsi="Arial" w:cs="Arial"/>
          <w:i/>
          <w:iCs/>
          <w:color w:val="303030"/>
          <w:sz w:val="27"/>
          <w:szCs w:val="27"/>
        </w:rPr>
        <w:t>A</w:t>
      </w:r>
      <w:r>
        <w:rPr>
          <w:rFonts w:ascii="Arial" w:hAnsi="Arial" w:cs="Arial"/>
          <w:color w:val="303030"/>
          <w:sz w:val="27"/>
          <w:szCs w:val="27"/>
          <w:vertAlign w:val="subscript"/>
        </w:rPr>
        <w:t>0</w:t>
      </w:r>
      <w:r>
        <w:rPr>
          <w:rFonts w:ascii="Arial" w:hAnsi="Arial" w:cs="Arial"/>
          <w:color w:val="303030"/>
          <w:sz w:val="27"/>
          <w:szCs w:val="27"/>
        </w:rPr>
        <w:t>= </w:t>
      </w:r>
      <w:r>
        <w:rPr>
          <w:rFonts w:ascii="Arial" w:hAnsi="Arial" w:cs="Arial"/>
          <w:i/>
          <w:iCs/>
          <w:color w:val="303030"/>
          <w:sz w:val="27"/>
          <w:szCs w:val="27"/>
        </w:rPr>
        <w:t>a</w:t>
      </w:r>
      <w:r>
        <w:rPr>
          <w:rFonts w:ascii="Arial" w:hAnsi="Arial" w:cs="Arial"/>
          <w:color w:val="303030"/>
          <w:sz w:val="27"/>
          <w:szCs w:val="27"/>
          <w:vertAlign w:val="subscript"/>
        </w:rPr>
        <w:t>0</w:t>
      </w:r>
      <w:r>
        <w:rPr>
          <w:rFonts w:ascii="Arial" w:hAnsi="Arial" w:cs="Arial"/>
          <w:color w:val="303030"/>
          <w:sz w:val="27"/>
          <w:szCs w:val="27"/>
        </w:rPr>
        <w:t>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Для ориентирования эллипсоида относительно геоида совместим точку </w:t>
      </w:r>
      <w:r>
        <w:rPr>
          <w:rFonts w:ascii="Arial" w:hAnsi="Arial" w:cs="Arial"/>
          <w:i/>
          <w:iCs/>
          <w:color w:val="303030"/>
          <w:sz w:val="23"/>
          <w:szCs w:val="23"/>
        </w:rPr>
        <w:t>D</w:t>
      </w:r>
      <w:r>
        <w:rPr>
          <w:rFonts w:ascii="Arial" w:hAnsi="Arial" w:cs="Arial"/>
          <w:color w:val="303030"/>
          <w:sz w:val="23"/>
          <w:szCs w:val="23"/>
        </w:rPr>
        <w:t>′,</w:t>
      </w:r>
      <w:r>
        <w:rPr>
          <w:rFonts w:ascii="Arial" w:hAnsi="Arial" w:cs="Arial"/>
          <w:i/>
          <w:iCs/>
          <w:color w:val="303030"/>
          <w:sz w:val="23"/>
          <w:szCs w:val="23"/>
        </w:rPr>
        <w:t> </w:t>
      </w:r>
      <w:r>
        <w:rPr>
          <w:rFonts w:ascii="Arial" w:hAnsi="Arial" w:cs="Arial"/>
          <w:color w:val="303030"/>
          <w:sz w:val="23"/>
          <w:szCs w:val="23"/>
        </w:rPr>
        <w:t>с точкой</w:t>
      </w:r>
      <w:r>
        <w:rPr>
          <w:rFonts w:ascii="Arial" w:hAnsi="Arial" w:cs="Arial"/>
          <w:i/>
          <w:iCs/>
          <w:color w:val="303030"/>
          <w:sz w:val="23"/>
          <w:szCs w:val="23"/>
        </w:rPr>
        <w:t> D</w:t>
      </w:r>
      <w:r>
        <w:rPr>
          <w:rFonts w:ascii="Arial" w:hAnsi="Arial" w:cs="Arial"/>
          <w:color w:val="303030"/>
          <w:sz w:val="23"/>
          <w:szCs w:val="23"/>
        </w:rPr>
        <w:t>,</w:t>
      </w:r>
      <w:r>
        <w:rPr>
          <w:rFonts w:ascii="Arial" w:hAnsi="Arial" w:cs="Arial"/>
          <w:i/>
          <w:iCs/>
          <w:color w:val="303030"/>
          <w:sz w:val="23"/>
          <w:szCs w:val="23"/>
        </w:rPr>
        <w:t> </w:t>
      </w:r>
      <w:r>
        <w:rPr>
          <w:rFonts w:ascii="Arial" w:hAnsi="Arial" w:cs="Arial"/>
          <w:color w:val="303030"/>
          <w:sz w:val="23"/>
          <w:szCs w:val="23"/>
        </w:rPr>
        <w:t>а нормаль</w:t>
      </w:r>
      <w:r>
        <w:rPr>
          <w:rFonts w:ascii="Arial" w:hAnsi="Arial" w:cs="Arial"/>
          <w:i/>
          <w:iCs/>
          <w:color w:val="303030"/>
          <w:sz w:val="23"/>
          <w:szCs w:val="23"/>
        </w:rPr>
        <w:t> D</w:t>
      </w:r>
      <w:r>
        <w:rPr>
          <w:rFonts w:ascii="Arial" w:hAnsi="Arial" w:cs="Arial"/>
          <w:color w:val="303030"/>
          <w:sz w:val="23"/>
          <w:szCs w:val="23"/>
        </w:rPr>
        <w:t>′</w:t>
      </w:r>
      <w:r>
        <w:rPr>
          <w:rFonts w:ascii="Arial" w:hAnsi="Arial" w:cs="Arial"/>
          <w:i/>
          <w:iCs/>
          <w:color w:val="303030"/>
          <w:sz w:val="23"/>
          <w:szCs w:val="23"/>
        </w:rPr>
        <w:t>C</w:t>
      </w:r>
      <w:r>
        <w:rPr>
          <w:rFonts w:ascii="Arial" w:hAnsi="Arial" w:cs="Arial"/>
          <w:color w:val="303030"/>
          <w:sz w:val="23"/>
          <w:szCs w:val="23"/>
        </w:rPr>
        <w:t>′</w:t>
      </w:r>
      <w:r>
        <w:rPr>
          <w:rFonts w:ascii="Arial" w:hAnsi="Arial" w:cs="Arial"/>
          <w:i/>
          <w:iCs/>
          <w:color w:val="303030"/>
          <w:sz w:val="23"/>
          <w:szCs w:val="23"/>
        </w:rPr>
        <w:t> </w:t>
      </w:r>
      <w:r>
        <w:rPr>
          <w:rFonts w:ascii="Arial" w:hAnsi="Arial" w:cs="Arial"/>
          <w:color w:val="303030"/>
          <w:sz w:val="23"/>
          <w:szCs w:val="23"/>
        </w:rPr>
        <w:t>с отвесной линией</w:t>
      </w:r>
      <w:r>
        <w:rPr>
          <w:rFonts w:ascii="Arial" w:hAnsi="Arial" w:cs="Arial"/>
          <w:i/>
          <w:iCs/>
          <w:color w:val="303030"/>
          <w:sz w:val="23"/>
          <w:szCs w:val="23"/>
        </w:rPr>
        <w:t> DC</w:t>
      </w:r>
      <w:r>
        <w:rPr>
          <w:rFonts w:ascii="Arial" w:hAnsi="Arial" w:cs="Arial"/>
          <w:color w:val="303030"/>
          <w:sz w:val="23"/>
          <w:szCs w:val="23"/>
        </w:rPr>
        <w:t>.</w:t>
      </w:r>
      <w:r>
        <w:rPr>
          <w:rFonts w:ascii="Arial" w:hAnsi="Arial" w:cs="Arial"/>
          <w:i/>
          <w:iCs/>
          <w:color w:val="303030"/>
          <w:sz w:val="23"/>
          <w:szCs w:val="23"/>
        </w:rPr>
        <w:t> </w:t>
      </w:r>
      <w:r>
        <w:rPr>
          <w:rFonts w:ascii="Arial" w:hAnsi="Arial" w:cs="Arial"/>
          <w:color w:val="303030"/>
          <w:sz w:val="23"/>
          <w:szCs w:val="23"/>
        </w:rPr>
        <w:t>Затем повернем эллипсоид вокруг нормали </w:t>
      </w:r>
      <w:r>
        <w:rPr>
          <w:rFonts w:ascii="Arial" w:hAnsi="Arial" w:cs="Arial"/>
          <w:i/>
          <w:iCs/>
          <w:color w:val="303030"/>
          <w:sz w:val="23"/>
          <w:szCs w:val="23"/>
        </w:rPr>
        <w:t>D</w:t>
      </w:r>
      <w:r>
        <w:rPr>
          <w:rFonts w:ascii="Arial" w:hAnsi="Arial" w:cs="Arial"/>
          <w:color w:val="303030"/>
          <w:sz w:val="23"/>
          <w:szCs w:val="23"/>
        </w:rPr>
        <w:t>′</w:t>
      </w:r>
      <w:r>
        <w:rPr>
          <w:rFonts w:ascii="Arial" w:hAnsi="Arial" w:cs="Arial"/>
          <w:i/>
          <w:iCs/>
          <w:color w:val="303030"/>
          <w:sz w:val="23"/>
          <w:szCs w:val="23"/>
        </w:rPr>
        <w:t>C</w:t>
      </w:r>
      <w:r>
        <w:rPr>
          <w:rFonts w:ascii="Arial" w:hAnsi="Arial" w:cs="Arial"/>
          <w:color w:val="303030"/>
          <w:sz w:val="23"/>
          <w:szCs w:val="23"/>
        </w:rPr>
        <w:t>′ до совмещения плоскости нормального сечения геоида </w:t>
      </w:r>
      <w:r>
        <w:rPr>
          <w:rFonts w:ascii="Arial" w:hAnsi="Arial" w:cs="Arial"/>
          <w:i/>
          <w:iCs/>
          <w:color w:val="303030"/>
          <w:sz w:val="23"/>
          <w:szCs w:val="23"/>
        </w:rPr>
        <w:t>DM</w:t>
      </w:r>
      <w:r>
        <w:rPr>
          <w:rFonts w:ascii="Arial" w:hAnsi="Arial" w:cs="Arial"/>
          <w:color w:val="303030"/>
          <w:sz w:val="23"/>
          <w:szCs w:val="23"/>
        </w:rPr>
        <w:t> с плоскостью нормального сечения эллипсоида </w:t>
      </w:r>
      <w:r>
        <w:rPr>
          <w:rFonts w:ascii="Arial" w:hAnsi="Arial" w:cs="Arial"/>
          <w:i/>
          <w:iCs/>
          <w:color w:val="303030"/>
          <w:sz w:val="23"/>
          <w:szCs w:val="23"/>
        </w:rPr>
        <w:t>D</w:t>
      </w:r>
      <w:r>
        <w:rPr>
          <w:rFonts w:ascii="Arial" w:hAnsi="Arial" w:cs="Arial"/>
          <w:color w:val="303030"/>
          <w:sz w:val="23"/>
          <w:szCs w:val="23"/>
        </w:rPr>
        <w:t>′</w:t>
      </w:r>
      <w:r>
        <w:rPr>
          <w:rFonts w:ascii="Arial" w:hAnsi="Arial" w:cs="Arial"/>
          <w:i/>
          <w:iCs/>
          <w:color w:val="303030"/>
          <w:sz w:val="23"/>
          <w:szCs w:val="23"/>
        </w:rPr>
        <w:t>M</w:t>
      </w:r>
      <w:r>
        <w:rPr>
          <w:rFonts w:ascii="Arial" w:hAnsi="Arial" w:cs="Arial"/>
          <w:color w:val="303030"/>
          <w:sz w:val="23"/>
          <w:szCs w:val="23"/>
        </w:rPr>
        <w:t>′.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lastRenderedPageBreak/>
        <w:t>В результате этого плоскости астрономического и геодезического меридианов точки </w:t>
      </w:r>
      <w:r>
        <w:rPr>
          <w:rFonts w:ascii="Arial" w:hAnsi="Arial" w:cs="Arial"/>
          <w:i/>
          <w:iCs/>
          <w:color w:val="303030"/>
          <w:sz w:val="23"/>
          <w:szCs w:val="23"/>
        </w:rPr>
        <w:t>D</w:t>
      </w:r>
      <w:r>
        <w:rPr>
          <w:rFonts w:ascii="Arial" w:hAnsi="Arial" w:cs="Arial"/>
          <w:color w:val="303030"/>
          <w:sz w:val="23"/>
          <w:szCs w:val="23"/>
        </w:rPr>
        <w:t xml:space="preserve"> совпадут между собой и эллипсоид займет вполне определенное положение относительно геоида, а плоскости экватора </w:t>
      </w:r>
      <w:proofErr w:type="spellStart"/>
      <w:r>
        <w:rPr>
          <w:rFonts w:ascii="Arial" w:hAnsi="Arial" w:cs="Arial"/>
          <w:color w:val="303030"/>
          <w:sz w:val="23"/>
          <w:szCs w:val="23"/>
        </w:rPr>
        <w:t>референц</w:t>
      </w:r>
      <w:proofErr w:type="spellEnd"/>
      <w:r>
        <w:rPr>
          <w:rFonts w:ascii="Arial" w:hAnsi="Arial" w:cs="Arial"/>
          <w:color w:val="303030"/>
          <w:sz w:val="23"/>
          <w:szCs w:val="23"/>
        </w:rPr>
        <w:t>-эллипсоида и Экватора Земли будут параллельны друг другу т.к. </w:t>
      </w:r>
      <w:r>
        <w:rPr>
          <w:rFonts w:ascii="Arial" w:hAnsi="Arial" w:cs="Arial"/>
          <w:i/>
          <w:iCs/>
          <w:color w:val="303030"/>
          <w:sz w:val="23"/>
          <w:szCs w:val="23"/>
        </w:rPr>
        <w:t>B</w:t>
      </w:r>
      <w:r>
        <w:rPr>
          <w:rFonts w:ascii="Arial" w:hAnsi="Arial" w:cs="Arial"/>
          <w:color w:val="303030"/>
          <w:sz w:val="23"/>
          <w:szCs w:val="23"/>
          <w:vertAlign w:val="subscript"/>
        </w:rPr>
        <w:t>0</w:t>
      </w:r>
      <w:r>
        <w:rPr>
          <w:rFonts w:ascii="Arial" w:hAnsi="Arial" w:cs="Arial"/>
          <w:color w:val="303030"/>
          <w:sz w:val="23"/>
          <w:szCs w:val="23"/>
        </w:rPr>
        <w:t> = ϕ</w:t>
      </w:r>
      <w:proofErr w:type="gramStart"/>
      <w:r>
        <w:rPr>
          <w:rFonts w:ascii="Arial" w:hAnsi="Arial" w:cs="Arial"/>
          <w:color w:val="303030"/>
          <w:sz w:val="23"/>
          <w:szCs w:val="23"/>
          <w:vertAlign w:val="subscript"/>
        </w:rPr>
        <w:t>0</w:t>
      </w:r>
      <w:r>
        <w:rPr>
          <w:rFonts w:ascii="Arial" w:hAnsi="Arial" w:cs="Arial"/>
          <w:color w:val="303030"/>
          <w:sz w:val="23"/>
          <w:szCs w:val="23"/>
        </w:rPr>
        <w:t> .</w:t>
      </w:r>
      <w:proofErr w:type="gramEnd"/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 xml:space="preserve">Практически ориентирование </w:t>
      </w:r>
      <w:proofErr w:type="spellStart"/>
      <w:r>
        <w:rPr>
          <w:rFonts w:ascii="Arial" w:hAnsi="Arial" w:cs="Arial"/>
          <w:color w:val="303030"/>
          <w:sz w:val="23"/>
          <w:szCs w:val="23"/>
        </w:rPr>
        <w:t>референц</w:t>
      </w:r>
      <w:proofErr w:type="spellEnd"/>
      <w:r>
        <w:rPr>
          <w:rFonts w:ascii="Arial" w:hAnsi="Arial" w:cs="Arial"/>
          <w:color w:val="303030"/>
          <w:sz w:val="23"/>
          <w:szCs w:val="23"/>
        </w:rPr>
        <w:t>-эллипсоида вышеописанным способом приводит к тому, что астрономические координаты и азимут в начальном пункте приравнивается к геодезическим координатам и азимуту, а высота пункта </w:t>
      </w:r>
      <w:r>
        <w:rPr>
          <w:rFonts w:ascii="Arial" w:hAnsi="Arial" w:cs="Arial"/>
          <w:i/>
          <w:iCs/>
          <w:color w:val="303030"/>
          <w:sz w:val="23"/>
          <w:szCs w:val="23"/>
        </w:rPr>
        <w:t>D</w:t>
      </w:r>
      <w:r>
        <w:rPr>
          <w:rFonts w:ascii="Arial" w:hAnsi="Arial" w:cs="Arial"/>
          <w:color w:val="303030"/>
          <w:sz w:val="23"/>
          <w:szCs w:val="23"/>
          <w:vertAlign w:val="subscript"/>
        </w:rPr>
        <w:t>1</w:t>
      </w:r>
      <w:r>
        <w:rPr>
          <w:rFonts w:ascii="Arial" w:hAnsi="Arial" w:cs="Arial"/>
          <w:color w:val="303030"/>
          <w:sz w:val="23"/>
          <w:szCs w:val="23"/>
        </w:rPr>
        <w:t xml:space="preserve"> над поверхностью </w:t>
      </w:r>
      <w:proofErr w:type="spellStart"/>
      <w:r>
        <w:rPr>
          <w:rFonts w:ascii="Arial" w:hAnsi="Arial" w:cs="Arial"/>
          <w:color w:val="303030"/>
          <w:sz w:val="23"/>
          <w:szCs w:val="23"/>
        </w:rPr>
        <w:t>референц</w:t>
      </w:r>
      <w:proofErr w:type="spellEnd"/>
      <w:r>
        <w:rPr>
          <w:rFonts w:ascii="Arial" w:hAnsi="Arial" w:cs="Arial"/>
          <w:color w:val="303030"/>
          <w:sz w:val="23"/>
          <w:szCs w:val="23"/>
        </w:rPr>
        <w:t>-эллипсоида принимается равно нулю, т.е.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jc w:val="center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Style w:val="a5"/>
          <w:rFonts w:ascii="Arial" w:hAnsi="Arial" w:cs="Arial"/>
          <w:i/>
          <w:iCs/>
          <w:color w:val="303030"/>
          <w:sz w:val="36"/>
          <w:szCs w:val="36"/>
        </w:rPr>
        <w:t>B</w:t>
      </w:r>
      <w:r>
        <w:rPr>
          <w:rStyle w:val="a5"/>
          <w:rFonts w:ascii="Arial" w:hAnsi="Arial" w:cs="Arial"/>
          <w:color w:val="303030"/>
          <w:sz w:val="36"/>
          <w:szCs w:val="36"/>
          <w:vertAlign w:val="subscript"/>
        </w:rPr>
        <w:t>0</w:t>
      </w:r>
      <w:r>
        <w:rPr>
          <w:rStyle w:val="a5"/>
          <w:rFonts w:ascii="Arial" w:hAnsi="Arial" w:cs="Arial"/>
          <w:i/>
          <w:iCs/>
          <w:color w:val="303030"/>
          <w:sz w:val="36"/>
          <w:szCs w:val="36"/>
        </w:rPr>
        <w:t> </w:t>
      </w:r>
      <w:r>
        <w:rPr>
          <w:rStyle w:val="a5"/>
          <w:rFonts w:ascii="Arial" w:hAnsi="Arial" w:cs="Arial"/>
          <w:color w:val="303030"/>
          <w:sz w:val="36"/>
          <w:szCs w:val="36"/>
        </w:rPr>
        <w:t>= ϕ</w:t>
      </w:r>
      <w:r>
        <w:rPr>
          <w:rStyle w:val="a5"/>
          <w:rFonts w:ascii="Arial" w:hAnsi="Arial" w:cs="Arial"/>
          <w:i/>
          <w:iCs/>
          <w:color w:val="303030"/>
          <w:sz w:val="36"/>
          <w:szCs w:val="36"/>
        </w:rPr>
        <w:t> </w:t>
      </w:r>
      <w:proofErr w:type="gramStart"/>
      <w:r>
        <w:rPr>
          <w:rStyle w:val="a5"/>
          <w:rFonts w:ascii="Arial" w:hAnsi="Arial" w:cs="Arial"/>
          <w:color w:val="303030"/>
          <w:sz w:val="36"/>
          <w:szCs w:val="36"/>
          <w:vertAlign w:val="subscript"/>
        </w:rPr>
        <w:t>0</w:t>
      </w:r>
      <w:r>
        <w:rPr>
          <w:rStyle w:val="a5"/>
          <w:rFonts w:ascii="Arial" w:hAnsi="Arial" w:cs="Arial"/>
          <w:i/>
          <w:iCs/>
          <w:color w:val="303030"/>
          <w:sz w:val="36"/>
          <w:szCs w:val="36"/>
        </w:rPr>
        <w:t> ,</w:t>
      </w:r>
      <w:proofErr w:type="gramEnd"/>
      <w:r>
        <w:rPr>
          <w:rStyle w:val="a5"/>
          <w:rFonts w:ascii="Arial" w:hAnsi="Arial" w:cs="Arial"/>
          <w:i/>
          <w:iCs/>
          <w:color w:val="303030"/>
          <w:sz w:val="36"/>
          <w:szCs w:val="36"/>
        </w:rPr>
        <w:t xml:space="preserve"> L</w:t>
      </w:r>
      <w:r>
        <w:rPr>
          <w:rStyle w:val="a5"/>
          <w:rFonts w:ascii="Arial" w:hAnsi="Arial" w:cs="Arial"/>
          <w:color w:val="303030"/>
          <w:sz w:val="36"/>
          <w:szCs w:val="36"/>
          <w:vertAlign w:val="subscript"/>
        </w:rPr>
        <w:t>0</w:t>
      </w:r>
      <w:r>
        <w:rPr>
          <w:rStyle w:val="a5"/>
          <w:rFonts w:ascii="Arial" w:hAnsi="Arial" w:cs="Arial"/>
          <w:i/>
          <w:iCs/>
          <w:color w:val="303030"/>
          <w:sz w:val="36"/>
          <w:szCs w:val="36"/>
        </w:rPr>
        <w:t> </w:t>
      </w:r>
      <w:r>
        <w:rPr>
          <w:rStyle w:val="a5"/>
          <w:rFonts w:ascii="Arial" w:hAnsi="Arial" w:cs="Arial"/>
          <w:color w:val="303030"/>
          <w:sz w:val="36"/>
          <w:szCs w:val="36"/>
        </w:rPr>
        <w:t>= λ</w:t>
      </w:r>
      <w:r>
        <w:rPr>
          <w:rStyle w:val="a5"/>
          <w:rFonts w:ascii="Arial" w:hAnsi="Arial" w:cs="Arial"/>
          <w:color w:val="303030"/>
          <w:sz w:val="36"/>
          <w:szCs w:val="36"/>
          <w:vertAlign w:val="subscript"/>
        </w:rPr>
        <w:t>0</w:t>
      </w:r>
      <w:r>
        <w:rPr>
          <w:rStyle w:val="a5"/>
          <w:rFonts w:ascii="Arial" w:hAnsi="Arial" w:cs="Arial"/>
          <w:i/>
          <w:iCs/>
          <w:color w:val="303030"/>
          <w:sz w:val="36"/>
          <w:szCs w:val="36"/>
        </w:rPr>
        <w:t> </w:t>
      </w:r>
      <w:r>
        <w:rPr>
          <w:rStyle w:val="a5"/>
          <w:rFonts w:ascii="Arial" w:hAnsi="Arial" w:cs="Arial"/>
          <w:i/>
          <w:iCs/>
          <w:color w:val="303030"/>
          <w:sz w:val="36"/>
          <w:szCs w:val="36"/>
          <w:vertAlign w:val="subscript"/>
        </w:rPr>
        <w:t>,</w:t>
      </w:r>
      <w:r>
        <w:rPr>
          <w:rStyle w:val="a5"/>
          <w:rFonts w:ascii="Arial" w:hAnsi="Arial" w:cs="Arial"/>
          <w:color w:val="303030"/>
          <w:sz w:val="36"/>
          <w:szCs w:val="36"/>
        </w:rPr>
        <w:t> </w:t>
      </w:r>
      <w:r>
        <w:rPr>
          <w:rStyle w:val="a5"/>
          <w:rFonts w:ascii="Arial" w:hAnsi="Arial" w:cs="Arial"/>
          <w:i/>
          <w:iCs/>
          <w:color w:val="303030"/>
          <w:sz w:val="36"/>
          <w:szCs w:val="36"/>
        </w:rPr>
        <w:t>A</w:t>
      </w:r>
      <w:r>
        <w:rPr>
          <w:rStyle w:val="a5"/>
          <w:rFonts w:ascii="Arial" w:hAnsi="Arial" w:cs="Arial"/>
          <w:color w:val="303030"/>
          <w:sz w:val="36"/>
          <w:szCs w:val="36"/>
          <w:vertAlign w:val="subscript"/>
        </w:rPr>
        <w:t>0</w:t>
      </w:r>
      <w:r>
        <w:rPr>
          <w:rStyle w:val="a5"/>
          <w:rFonts w:ascii="Arial" w:hAnsi="Arial" w:cs="Arial"/>
          <w:i/>
          <w:iCs/>
          <w:color w:val="303030"/>
          <w:sz w:val="36"/>
          <w:szCs w:val="36"/>
        </w:rPr>
        <w:t> </w:t>
      </w:r>
      <w:r>
        <w:rPr>
          <w:rStyle w:val="a5"/>
          <w:rFonts w:ascii="Arial" w:hAnsi="Arial" w:cs="Arial"/>
          <w:color w:val="303030"/>
          <w:sz w:val="36"/>
          <w:szCs w:val="36"/>
        </w:rPr>
        <w:t>=</w:t>
      </w:r>
      <w:r>
        <w:rPr>
          <w:rStyle w:val="a5"/>
          <w:rFonts w:ascii="Arial" w:hAnsi="Arial" w:cs="Arial"/>
          <w:i/>
          <w:iCs/>
          <w:color w:val="303030"/>
          <w:sz w:val="36"/>
          <w:szCs w:val="36"/>
        </w:rPr>
        <w:t> a</w:t>
      </w:r>
      <w:r>
        <w:rPr>
          <w:rStyle w:val="a5"/>
          <w:rFonts w:ascii="Arial" w:hAnsi="Arial" w:cs="Arial"/>
          <w:color w:val="303030"/>
          <w:sz w:val="36"/>
          <w:szCs w:val="36"/>
          <w:vertAlign w:val="subscript"/>
        </w:rPr>
        <w:t>0</w:t>
      </w:r>
      <w:r>
        <w:rPr>
          <w:rStyle w:val="a5"/>
          <w:rFonts w:ascii="Arial" w:hAnsi="Arial" w:cs="Arial"/>
          <w:i/>
          <w:iCs/>
          <w:color w:val="303030"/>
          <w:sz w:val="36"/>
          <w:szCs w:val="36"/>
          <w:vertAlign w:val="subscript"/>
        </w:rPr>
        <w:t>,</w:t>
      </w:r>
      <w:r>
        <w:rPr>
          <w:rStyle w:val="a5"/>
          <w:rFonts w:ascii="Arial" w:hAnsi="Arial" w:cs="Arial"/>
          <w:color w:val="303030"/>
          <w:sz w:val="36"/>
          <w:szCs w:val="36"/>
        </w:rPr>
        <w:t> ζ</w:t>
      </w:r>
      <w:r>
        <w:rPr>
          <w:rStyle w:val="a5"/>
          <w:rFonts w:ascii="Arial" w:hAnsi="Arial" w:cs="Arial"/>
          <w:color w:val="303030"/>
          <w:sz w:val="36"/>
          <w:szCs w:val="36"/>
          <w:vertAlign w:val="subscript"/>
        </w:rPr>
        <w:t>0</w:t>
      </w:r>
      <w:r>
        <w:rPr>
          <w:rStyle w:val="a5"/>
          <w:rFonts w:ascii="Arial" w:hAnsi="Arial" w:cs="Arial"/>
          <w:color w:val="303030"/>
          <w:sz w:val="36"/>
          <w:szCs w:val="36"/>
        </w:rPr>
        <w:t> = 0                   (5.1)</w:t>
      </w:r>
    </w:p>
    <w:p w:rsidR="00B544B7" w:rsidRDefault="00B544B7" w:rsidP="00B544B7">
      <w:pPr>
        <w:pStyle w:val="a3"/>
        <w:shd w:val="clear" w:color="auto" w:fill="EDEDED"/>
        <w:spacing w:before="60" w:beforeAutospacing="0" w:after="180" w:afterAutospacing="0"/>
        <w:ind w:firstLine="150"/>
        <w:textAlignment w:val="baseline"/>
        <w:rPr>
          <w:rFonts w:ascii="Arial" w:hAnsi="Arial" w:cs="Arial"/>
          <w:i/>
          <w:iCs/>
          <w:color w:val="303030"/>
          <w:sz w:val="23"/>
          <w:szCs w:val="23"/>
        </w:rPr>
      </w:pPr>
      <w:r>
        <w:rPr>
          <w:rFonts w:ascii="Arial" w:hAnsi="Arial" w:cs="Arial"/>
          <w:i/>
          <w:iCs/>
          <w:color w:val="303030"/>
          <w:sz w:val="23"/>
          <w:szCs w:val="23"/>
        </w:rPr>
        <w:t>Величины B</w:t>
      </w:r>
      <w:proofErr w:type="gramStart"/>
      <w:r>
        <w:rPr>
          <w:rFonts w:ascii="Arial" w:hAnsi="Arial" w:cs="Arial"/>
          <w:i/>
          <w:iCs/>
          <w:color w:val="303030"/>
          <w:sz w:val="23"/>
          <w:szCs w:val="23"/>
          <w:vertAlign w:val="subscript"/>
        </w:rPr>
        <w:t>0</w:t>
      </w:r>
      <w:r>
        <w:rPr>
          <w:rFonts w:ascii="Arial" w:hAnsi="Arial" w:cs="Arial"/>
          <w:i/>
          <w:iCs/>
          <w:color w:val="303030"/>
          <w:sz w:val="23"/>
          <w:szCs w:val="23"/>
        </w:rPr>
        <w:t> ,</w:t>
      </w:r>
      <w:proofErr w:type="gramEnd"/>
      <w:r>
        <w:rPr>
          <w:rFonts w:ascii="Arial" w:hAnsi="Arial" w:cs="Arial"/>
          <w:i/>
          <w:iCs/>
          <w:color w:val="303030"/>
          <w:sz w:val="23"/>
          <w:szCs w:val="23"/>
        </w:rPr>
        <w:t xml:space="preserve"> L</w:t>
      </w:r>
      <w:r>
        <w:rPr>
          <w:rFonts w:ascii="Arial" w:hAnsi="Arial" w:cs="Arial"/>
          <w:i/>
          <w:iCs/>
          <w:color w:val="303030"/>
          <w:sz w:val="23"/>
          <w:szCs w:val="23"/>
          <w:vertAlign w:val="subscript"/>
        </w:rPr>
        <w:t>0</w:t>
      </w:r>
      <w:r>
        <w:rPr>
          <w:rFonts w:ascii="Arial" w:hAnsi="Arial" w:cs="Arial"/>
          <w:i/>
          <w:iCs/>
          <w:color w:val="303030"/>
          <w:sz w:val="23"/>
          <w:szCs w:val="23"/>
        </w:rPr>
        <w:t> , A</w:t>
      </w:r>
      <w:r>
        <w:rPr>
          <w:rFonts w:ascii="Arial" w:hAnsi="Arial" w:cs="Arial"/>
          <w:i/>
          <w:iCs/>
          <w:color w:val="303030"/>
          <w:sz w:val="23"/>
          <w:szCs w:val="23"/>
          <w:vertAlign w:val="subscript"/>
        </w:rPr>
        <w:t>0</w:t>
      </w:r>
      <w:r>
        <w:rPr>
          <w:rFonts w:ascii="Arial" w:hAnsi="Arial" w:cs="Arial"/>
          <w:i/>
          <w:iCs/>
          <w:color w:val="303030"/>
          <w:sz w:val="23"/>
          <w:szCs w:val="23"/>
        </w:rPr>
        <w:t> и ζ</w:t>
      </w:r>
      <w:r>
        <w:rPr>
          <w:rFonts w:ascii="Arial" w:hAnsi="Arial" w:cs="Arial"/>
          <w:i/>
          <w:iCs/>
          <w:color w:val="303030"/>
          <w:sz w:val="23"/>
          <w:szCs w:val="23"/>
          <w:vertAlign w:val="subscript"/>
        </w:rPr>
        <w:t>0</w:t>
      </w:r>
      <w:r>
        <w:rPr>
          <w:rFonts w:ascii="Arial" w:hAnsi="Arial" w:cs="Arial"/>
          <w:i/>
          <w:iCs/>
          <w:color w:val="303030"/>
          <w:sz w:val="23"/>
          <w:szCs w:val="23"/>
        </w:rPr>
        <w:t> принято называть исходными </w:t>
      </w:r>
      <w:r>
        <w:rPr>
          <w:rFonts w:ascii="Arial" w:hAnsi="Arial" w:cs="Arial"/>
          <w:b/>
          <w:bCs/>
          <w:i/>
          <w:iCs/>
          <w:color w:val="303030"/>
          <w:sz w:val="23"/>
          <w:szCs w:val="23"/>
          <w:u w:val="single"/>
        </w:rPr>
        <w:t>геодезическими</w:t>
      </w:r>
      <w:r>
        <w:rPr>
          <w:rFonts w:ascii="Arial" w:hAnsi="Arial" w:cs="Arial"/>
          <w:i/>
          <w:iCs/>
          <w:color w:val="303030"/>
          <w:sz w:val="23"/>
          <w:szCs w:val="23"/>
        </w:rPr>
        <w:t> </w:t>
      </w:r>
      <w:r>
        <w:rPr>
          <w:rFonts w:ascii="Arial" w:hAnsi="Arial" w:cs="Arial"/>
          <w:b/>
          <w:bCs/>
          <w:i/>
          <w:iCs/>
          <w:color w:val="303030"/>
          <w:sz w:val="23"/>
          <w:szCs w:val="23"/>
          <w:u w:val="single"/>
        </w:rPr>
        <w:t>датами</w:t>
      </w:r>
      <w:r>
        <w:rPr>
          <w:rFonts w:ascii="Arial" w:hAnsi="Arial" w:cs="Arial"/>
          <w:b/>
          <w:bCs/>
          <w:i/>
          <w:iCs/>
          <w:color w:val="303030"/>
          <w:sz w:val="23"/>
          <w:szCs w:val="23"/>
        </w:rPr>
        <w:t> </w:t>
      </w:r>
      <w:r>
        <w:rPr>
          <w:rFonts w:ascii="Arial" w:hAnsi="Arial" w:cs="Arial"/>
          <w:i/>
          <w:iCs/>
          <w:color w:val="303030"/>
          <w:sz w:val="23"/>
          <w:szCs w:val="23"/>
        </w:rPr>
        <w:t xml:space="preserve">и поэтому ориентирование </w:t>
      </w:r>
      <w:proofErr w:type="spellStart"/>
      <w:r>
        <w:rPr>
          <w:rFonts w:ascii="Arial" w:hAnsi="Arial" w:cs="Arial"/>
          <w:i/>
          <w:iCs/>
          <w:color w:val="303030"/>
          <w:sz w:val="23"/>
          <w:szCs w:val="23"/>
        </w:rPr>
        <w:t>референц</w:t>
      </w:r>
      <w:proofErr w:type="spellEnd"/>
      <w:r>
        <w:rPr>
          <w:rFonts w:ascii="Arial" w:hAnsi="Arial" w:cs="Arial"/>
          <w:i/>
          <w:iCs/>
          <w:color w:val="303030"/>
          <w:sz w:val="23"/>
          <w:szCs w:val="23"/>
        </w:rPr>
        <w:t>-эллипсоида называют также</w:t>
      </w:r>
      <w:r>
        <w:rPr>
          <w:rFonts w:ascii="Arial" w:hAnsi="Arial" w:cs="Arial"/>
          <w:b/>
          <w:bCs/>
          <w:i/>
          <w:iCs/>
          <w:color w:val="303030"/>
          <w:sz w:val="23"/>
          <w:szCs w:val="23"/>
        </w:rPr>
        <w:t> </w:t>
      </w:r>
      <w:r>
        <w:rPr>
          <w:rFonts w:ascii="Arial" w:hAnsi="Arial" w:cs="Arial"/>
          <w:b/>
          <w:bCs/>
          <w:i/>
          <w:iCs/>
          <w:color w:val="303030"/>
          <w:sz w:val="23"/>
          <w:szCs w:val="23"/>
          <w:u w:val="single"/>
        </w:rPr>
        <w:t>установлением исходных геодезических дат</w:t>
      </w:r>
      <w:r>
        <w:rPr>
          <w:rFonts w:ascii="Arial" w:hAnsi="Arial" w:cs="Arial"/>
          <w:i/>
          <w:iCs/>
          <w:color w:val="303030"/>
          <w:sz w:val="23"/>
          <w:szCs w:val="23"/>
        </w:rPr>
        <w:t>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 xml:space="preserve">Если два эллипсоида с одинаковыми размерами ориентированы по астрономическим данным в разных начальных пунктах, то они будут занимать </w:t>
      </w:r>
      <w:proofErr w:type="gramStart"/>
      <w:r>
        <w:rPr>
          <w:rFonts w:ascii="Arial" w:hAnsi="Arial" w:cs="Arial"/>
          <w:color w:val="303030"/>
          <w:sz w:val="23"/>
          <w:szCs w:val="23"/>
        </w:rPr>
        <w:t>раз-личные</w:t>
      </w:r>
      <w:proofErr w:type="gramEnd"/>
      <w:r>
        <w:rPr>
          <w:rFonts w:ascii="Arial" w:hAnsi="Arial" w:cs="Arial"/>
          <w:color w:val="303030"/>
          <w:sz w:val="23"/>
          <w:szCs w:val="23"/>
        </w:rPr>
        <w:t xml:space="preserve"> положения относительно геоида; каждый их них будет определять свою систему геодезических координат. При этом плоскости экваторов этих эллипсоидов будут параллельны друг другу, поскольку каждая из них параллельна плоскости земного экватора.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 xml:space="preserve">Если удачно выбраны размеры </w:t>
      </w:r>
      <w:proofErr w:type="spellStart"/>
      <w:r>
        <w:rPr>
          <w:rFonts w:ascii="Arial" w:hAnsi="Arial" w:cs="Arial"/>
          <w:color w:val="303030"/>
          <w:sz w:val="23"/>
          <w:szCs w:val="23"/>
        </w:rPr>
        <w:t>референц</w:t>
      </w:r>
      <w:proofErr w:type="spellEnd"/>
      <w:r>
        <w:rPr>
          <w:rFonts w:ascii="Arial" w:hAnsi="Arial" w:cs="Arial"/>
          <w:color w:val="303030"/>
          <w:sz w:val="23"/>
          <w:szCs w:val="23"/>
        </w:rPr>
        <w:t xml:space="preserve">-эллипсоида (соответствуют размерам геоида), а ориентирование произведено по астрономическим данным, то отступления поверхности </w:t>
      </w:r>
      <w:proofErr w:type="spellStart"/>
      <w:r>
        <w:rPr>
          <w:rFonts w:ascii="Arial" w:hAnsi="Arial" w:cs="Arial"/>
          <w:color w:val="303030"/>
          <w:sz w:val="23"/>
          <w:szCs w:val="23"/>
        </w:rPr>
        <w:t>референц</w:t>
      </w:r>
      <w:proofErr w:type="spellEnd"/>
      <w:r>
        <w:rPr>
          <w:rFonts w:ascii="Arial" w:hAnsi="Arial" w:cs="Arial"/>
          <w:color w:val="303030"/>
          <w:sz w:val="23"/>
          <w:szCs w:val="23"/>
        </w:rPr>
        <w:t>-эллипсоида от поверхности геоида будут зависеть, главным образом, от величины уклонения отвесной линии в начальном пункте. Эти отступления ζ будут расти по мере удаления от начального пункта и могут достигать 150 м в наиболее удаленных точках.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Если же непрерывно выбраны и размеры эллипсоида, то отступления будут еще больше.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Для малых стран с небольшой территорией, где удаления от исходного пункта небольшие, величины ζ также будут незначительными и не играют существенной роли при обработке геодезических измерений. Поэтому для </w:t>
      </w:r>
      <w:r>
        <w:rPr>
          <w:rFonts w:ascii="Arial" w:hAnsi="Arial" w:cs="Arial"/>
          <w:color w:val="303030"/>
          <w:sz w:val="23"/>
          <w:szCs w:val="23"/>
          <w:u w:val="single"/>
        </w:rPr>
        <w:t>малых стран</w:t>
      </w:r>
      <w:r>
        <w:rPr>
          <w:rFonts w:ascii="Arial" w:hAnsi="Arial" w:cs="Arial"/>
          <w:color w:val="303030"/>
          <w:sz w:val="23"/>
          <w:szCs w:val="23"/>
        </w:rPr>
        <w:t> вполне допустимо ориентирование эллипсоида по астрономическим данным.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Для огромной территории СССР ориентирование по астрономическим данным приводило к большим отступлениям геоида от эллипсоида и не удовлетворяло запросам геодезической практики.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 xml:space="preserve">Для улучшения ориентировки </w:t>
      </w:r>
      <w:proofErr w:type="spellStart"/>
      <w:r>
        <w:rPr>
          <w:rFonts w:ascii="Arial" w:hAnsi="Arial" w:cs="Arial"/>
          <w:color w:val="303030"/>
          <w:sz w:val="23"/>
          <w:szCs w:val="23"/>
        </w:rPr>
        <w:t>референц</w:t>
      </w:r>
      <w:proofErr w:type="spellEnd"/>
      <w:r>
        <w:rPr>
          <w:rFonts w:ascii="Arial" w:hAnsi="Arial" w:cs="Arial"/>
          <w:color w:val="303030"/>
          <w:sz w:val="23"/>
          <w:szCs w:val="23"/>
        </w:rPr>
        <w:t>-эллипсоида необходимо учесть уклонения отвесной линии в начальном пункте.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Для этого одним из способов определяют составляющие уклонений отвеса в начальном пункте ξ</w:t>
      </w:r>
      <w:r>
        <w:rPr>
          <w:rFonts w:ascii="Arial" w:hAnsi="Arial" w:cs="Arial"/>
          <w:color w:val="303030"/>
          <w:sz w:val="23"/>
          <w:szCs w:val="23"/>
          <w:vertAlign w:val="subscript"/>
        </w:rPr>
        <w:t>0</w:t>
      </w:r>
      <w:r>
        <w:rPr>
          <w:rFonts w:ascii="Arial" w:hAnsi="Arial" w:cs="Arial"/>
          <w:color w:val="303030"/>
          <w:sz w:val="23"/>
          <w:szCs w:val="23"/>
        </w:rPr>
        <w:t> и η</w:t>
      </w:r>
      <w:r>
        <w:rPr>
          <w:rFonts w:ascii="Arial" w:hAnsi="Arial" w:cs="Arial"/>
          <w:color w:val="303030"/>
          <w:sz w:val="23"/>
          <w:szCs w:val="23"/>
          <w:vertAlign w:val="subscript"/>
        </w:rPr>
        <w:t>0</w:t>
      </w:r>
      <w:r>
        <w:rPr>
          <w:rFonts w:ascii="Arial" w:hAnsi="Arial" w:cs="Arial"/>
          <w:color w:val="303030"/>
          <w:sz w:val="23"/>
          <w:szCs w:val="23"/>
        </w:rPr>
        <w:t>, и по ним вычисляют поправки в астрономические координаты.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Высоту ζ</w:t>
      </w:r>
      <w:r>
        <w:rPr>
          <w:rFonts w:ascii="Arial" w:hAnsi="Arial" w:cs="Arial"/>
          <w:color w:val="303030"/>
          <w:sz w:val="23"/>
          <w:szCs w:val="23"/>
          <w:vertAlign w:val="subscript"/>
        </w:rPr>
        <w:t>0</w:t>
      </w:r>
      <w:r>
        <w:rPr>
          <w:rFonts w:ascii="Arial" w:hAnsi="Arial" w:cs="Arial"/>
          <w:color w:val="303030"/>
          <w:sz w:val="23"/>
          <w:szCs w:val="23"/>
        </w:rPr>
        <w:t xml:space="preserve"> геоида над поверхностью </w:t>
      </w:r>
      <w:proofErr w:type="spellStart"/>
      <w:r>
        <w:rPr>
          <w:rFonts w:ascii="Arial" w:hAnsi="Arial" w:cs="Arial"/>
          <w:color w:val="303030"/>
          <w:sz w:val="23"/>
          <w:szCs w:val="23"/>
        </w:rPr>
        <w:t>референц</w:t>
      </w:r>
      <w:proofErr w:type="spellEnd"/>
      <w:r>
        <w:rPr>
          <w:rFonts w:ascii="Arial" w:hAnsi="Arial" w:cs="Arial"/>
          <w:color w:val="303030"/>
          <w:sz w:val="23"/>
          <w:szCs w:val="23"/>
        </w:rPr>
        <w:t>-эллипсоида в начальном пункте не приравнивают нулю, а определяют таким образом, чтобы в пределах территории государства по возможности удовлетворялось условие </w:t>
      </w:r>
      <w:r>
        <w:rPr>
          <w:rStyle w:val="a5"/>
          <w:rFonts w:ascii="Arial" w:hAnsi="Arial" w:cs="Arial"/>
          <w:color w:val="303030"/>
          <w:sz w:val="27"/>
          <w:szCs w:val="27"/>
        </w:rPr>
        <w:t xml:space="preserve">∑ </w:t>
      </w:r>
      <w:proofErr w:type="spellStart"/>
      <w:r>
        <w:rPr>
          <w:rStyle w:val="a5"/>
          <w:rFonts w:ascii="Arial" w:hAnsi="Arial" w:cs="Arial"/>
          <w:color w:val="303030"/>
          <w:sz w:val="27"/>
          <w:szCs w:val="27"/>
        </w:rPr>
        <w:t>ζ</w:t>
      </w:r>
      <w:r>
        <w:rPr>
          <w:rStyle w:val="a5"/>
          <w:rFonts w:ascii="Arial" w:hAnsi="Arial" w:cs="Arial"/>
          <w:i/>
          <w:iCs/>
          <w:color w:val="303030"/>
          <w:sz w:val="27"/>
          <w:szCs w:val="27"/>
          <w:vertAlign w:val="subscript"/>
        </w:rPr>
        <w:t>i</w:t>
      </w:r>
      <w:proofErr w:type="spellEnd"/>
      <w:r>
        <w:rPr>
          <w:rStyle w:val="a5"/>
          <w:rFonts w:ascii="Arial" w:hAnsi="Arial" w:cs="Arial"/>
          <w:color w:val="303030"/>
          <w:sz w:val="27"/>
          <w:szCs w:val="27"/>
        </w:rPr>
        <w:t> = </w:t>
      </w:r>
      <w:proofErr w:type="spellStart"/>
      <w:proofErr w:type="gramStart"/>
      <w:r>
        <w:rPr>
          <w:rStyle w:val="a5"/>
          <w:rFonts w:ascii="Arial" w:hAnsi="Arial" w:cs="Arial"/>
          <w:i/>
          <w:iCs/>
          <w:color w:val="303030"/>
          <w:sz w:val="27"/>
          <w:szCs w:val="27"/>
        </w:rPr>
        <w:t>min</w:t>
      </w:r>
      <w:proofErr w:type="spellEnd"/>
      <w:r>
        <w:rPr>
          <w:rStyle w:val="a5"/>
          <w:rFonts w:ascii="Arial" w:hAnsi="Arial" w:cs="Arial"/>
          <w:color w:val="303030"/>
          <w:sz w:val="27"/>
          <w:szCs w:val="27"/>
        </w:rPr>
        <w:t> .</w:t>
      </w:r>
      <w:proofErr w:type="gramEnd"/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Тогда вместо формул (5.1) получим следующие выражения: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noProof/>
          <w:color w:val="0E4D7A"/>
          <w:sz w:val="23"/>
          <w:szCs w:val="23"/>
        </w:rPr>
        <w:lastRenderedPageBreak/>
        <w:drawing>
          <wp:inline distT="0" distB="0" distL="0" distR="0">
            <wp:extent cx="4286250" cy="1228725"/>
            <wp:effectExtent l="0" t="0" r="0" b="9525"/>
            <wp:docPr id="154" name="Рисунок 154" descr="image">
              <a:hlinkClick xmlns:a="http://schemas.openxmlformats.org/drawingml/2006/main" r:id="rId31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4" descr="image">
                      <a:hlinkClick r:id="rId31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6250" cy="1228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 xml:space="preserve">Плоскости земного экватора и экватора </w:t>
      </w:r>
      <w:proofErr w:type="spellStart"/>
      <w:r>
        <w:rPr>
          <w:rFonts w:ascii="Arial" w:hAnsi="Arial" w:cs="Arial"/>
          <w:color w:val="303030"/>
          <w:sz w:val="23"/>
          <w:szCs w:val="23"/>
        </w:rPr>
        <w:t>референц</w:t>
      </w:r>
      <w:proofErr w:type="spellEnd"/>
      <w:r>
        <w:rPr>
          <w:rFonts w:ascii="Arial" w:hAnsi="Arial" w:cs="Arial"/>
          <w:color w:val="303030"/>
          <w:sz w:val="23"/>
          <w:szCs w:val="23"/>
        </w:rPr>
        <w:t>-эллипсоида в этом случае будут так же параллельными.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 xml:space="preserve">Такой способ ориентирования </w:t>
      </w:r>
      <w:proofErr w:type="spellStart"/>
      <w:r>
        <w:rPr>
          <w:rFonts w:ascii="Arial" w:hAnsi="Arial" w:cs="Arial"/>
          <w:color w:val="303030"/>
          <w:sz w:val="23"/>
          <w:szCs w:val="23"/>
        </w:rPr>
        <w:t>референц</w:t>
      </w:r>
      <w:proofErr w:type="spellEnd"/>
      <w:r>
        <w:rPr>
          <w:rFonts w:ascii="Arial" w:hAnsi="Arial" w:cs="Arial"/>
          <w:color w:val="303030"/>
          <w:sz w:val="23"/>
          <w:szCs w:val="23"/>
        </w:rPr>
        <w:t>-эллипсоида неразрывно с проблемой изучения фигуры и размеров Земли. Он применим только в случае, если поверхность геоида в какой-то мере уже изучена на территории данного государства.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 xml:space="preserve">Этот способ установления исходных геодезических дат был применен в СССР при установлении Единой системы геодезических координат 1942 года, которая на переходный период (до введения </w:t>
      </w:r>
      <w:proofErr w:type="spellStart"/>
      <w:r>
        <w:rPr>
          <w:rFonts w:ascii="Arial" w:hAnsi="Arial" w:cs="Arial"/>
          <w:color w:val="303030"/>
          <w:sz w:val="23"/>
          <w:szCs w:val="23"/>
        </w:rPr>
        <w:t>референц</w:t>
      </w:r>
      <w:proofErr w:type="spellEnd"/>
      <w:r>
        <w:rPr>
          <w:rFonts w:ascii="Arial" w:hAnsi="Arial" w:cs="Arial"/>
          <w:color w:val="303030"/>
          <w:sz w:val="23"/>
          <w:szCs w:val="23"/>
        </w:rPr>
        <w:t>-системы Украины) применяется для обработки государственной геодезической сети нашего государства.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jc w:val="center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b/>
          <w:bCs/>
          <w:color w:val="303030"/>
          <w:sz w:val="23"/>
          <w:szCs w:val="23"/>
        </w:rPr>
        <w:t>5.2. Единая система геодезических координат 1942 года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 xml:space="preserve">Вычисления геодезических, </w:t>
      </w:r>
      <w:proofErr w:type="gramStart"/>
      <w:r>
        <w:rPr>
          <w:rFonts w:ascii="Arial" w:hAnsi="Arial" w:cs="Arial"/>
          <w:color w:val="303030"/>
          <w:sz w:val="23"/>
          <w:szCs w:val="23"/>
        </w:rPr>
        <w:t>а следовательно</w:t>
      </w:r>
      <w:proofErr w:type="gramEnd"/>
      <w:r>
        <w:rPr>
          <w:rFonts w:ascii="Arial" w:hAnsi="Arial" w:cs="Arial"/>
          <w:color w:val="303030"/>
          <w:sz w:val="23"/>
          <w:szCs w:val="23"/>
        </w:rPr>
        <w:t xml:space="preserve"> и плоских прямоугольных ко-ординат зависят от принятого </w:t>
      </w:r>
      <w:proofErr w:type="spellStart"/>
      <w:r>
        <w:rPr>
          <w:rFonts w:ascii="Arial" w:hAnsi="Arial" w:cs="Arial"/>
          <w:color w:val="303030"/>
          <w:sz w:val="23"/>
          <w:szCs w:val="23"/>
        </w:rPr>
        <w:t>референц</w:t>
      </w:r>
      <w:proofErr w:type="spellEnd"/>
      <w:r>
        <w:rPr>
          <w:rFonts w:ascii="Arial" w:hAnsi="Arial" w:cs="Arial"/>
          <w:color w:val="303030"/>
          <w:sz w:val="23"/>
          <w:szCs w:val="23"/>
        </w:rPr>
        <w:t>-эллипсоида.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 xml:space="preserve">Вопрос о выборе единого эллипсоида в России для геодезических работ был впервые поставлен в 1907 году. Для упорядочения старых и обработки новых триангуляцией в России был принят </w:t>
      </w:r>
      <w:proofErr w:type="spellStart"/>
      <w:r>
        <w:rPr>
          <w:rFonts w:ascii="Arial" w:hAnsi="Arial" w:cs="Arial"/>
          <w:color w:val="303030"/>
          <w:sz w:val="23"/>
          <w:szCs w:val="23"/>
        </w:rPr>
        <w:t>референц</w:t>
      </w:r>
      <w:proofErr w:type="spellEnd"/>
      <w:r>
        <w:rPr>
          <w:rFonts w:ascii="Arial" w:hAnsi="Arial" w:cs="Arial"/>
          <w:color w:val="303030"/>
          <w:sz w:val="23"/>
          <w:szCs w:val="23"/>
        </w:rPr>
        <w:t>-эллипсоид с размерами, определенными Бесселем в 1841 году.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 xml:space="preserve">С 1924 года работы по созданию триангуляции в СССР стали выполняться по единому плану и получили особенно широкий размах. К 1930 году в европейской части СССР было уже создано несколько первоклассных полигонов триангуляции. Возникла необходимость совместного уравнивания этих триангуляций. В связи с этим встал вопрос об установлении новых размеров и ориентировки </w:t>
      </w:r>
      <w:proofErr w:type="spellStart"/>
      <w:r>
        <w:rPr>
          <w:rFonts w:ascii="Arial" w:hAnsi="Arial" w:cs="Arial"/>
          <w:color w:val="303030"/>
          <w:sz w:val="23"/>
          <w:szCs w:val="23"/>
        </w:rPr>
        <w:t>референц</w:t>
      </w:r>
      <w:proofErr w:type="spellEnd"/>
      <w:r>
        <w:rPr>
          <w:rFonts w:ascii="Arial" w:hAnsi="Arial" w:cs="Arial"/>
          <w:color w:val="303030"/>
          <w:sz w:val="23"/>
          <w:szCs w:val="23"/>
        </w:rPr>
        <w:t>-эллипсоида.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Однако к этому времени было еще мало материалов для определения размеров эллипсоида. Поэтому в 1930-1932 годах обработка государственной астрономо-геодезической сети была произведена на эллипсоиде Бесселя, ориентированного относительно геоида по астрономическим данным в Пулково. Таким образом возникла </w:t>
      </w:r>
      <w:r>
        <w:rPr>
          <w:rFonts w:ascii="Arial" w:hAnsi="Arial" w:cs="Arial"/>
          <w:color w:val="303030"/>
          <w:sz w:val="23"/>
          <w:szCs w:val="23"/>
          <w:u w:val="single"/>
        </w:rPr>
        <w:t>Пулковская система геодезических координат 1932 года.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Позже она была распространена на всю европейскую часть СССР, Западную Сибирь (до Красноярска), Казахстан и Среднюю Азию.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В системе координат 1932 года эллипсоид Бесселя принят с размерами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jc w:val="center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Style w:val="a5"/>
          <w:rFonts w:ascii="Arial" w:hAnsi="Arial" w:cs="Arial"/>
          <w:i/>
          <w:iCs/>
          <w:color w:val="303030"/>
          <w:sz w:val="36"/>
          <w:szCs w:val="36"/>
        </w:rPr>
        <w:t>a </w:t>
      </w:r>
      <w:r>
        <w:rPr>
          <w:rStyle w:val="a5"/>
          <w:rFonts w:ascii="Arial" w:hAnsi="Arial" w:cs="Arial"/>
          <w:color w:val="303030"/>
          <w:sz w:val="36"/>
          <w:szCs w:val="36"/>
        </w:rPr>
        <w:t>=</w:t>
      </w:r>
      <w:r>
        <w:rPr>
          <w:rStyle w:val="a5"/>
          <w:rFonts w:ascii="Arial" w:hAnsi="Arial" w:cs="Arial"/>
          <w:i/>
          <w:iCs/>
          <w:color w:val="303030"/>
          <w:sz w:val="36"/>
          <w:szCs w:val="36"/>
        </w:rPr>
        <w:t> </w:t>
      </w:r>
      <w:r>
        <w:rPr>
          <w:rStyle w:val="a5"/>
          <w:rFonts w:ascii="Arial" w:hAnsi="Arial" w:cs="Arial"/>
          <w:color w:val="303030"/>
          <w:sz w:val="36"/>
          <w:szCs w:val="36"/>
        </w:rPr>
        <w:t>6 377 397</w:t>
      </w:r>
      <w:r>
        <w:rPr>
          <w:rStyle w:val="a5"/>
          <w:rFonts w:ascii="Arial" w:hAnsi="Arial" w:cs="Arial"/>
          <w:i/>
          <w:iCs/>
          <w:color w:val="303030"/>
          <w:sz w:val="36"/>
          <w:szCs w:val="36"/>
        </w:rPr>
        <w:t> м, b </w:t>
      </w:r>
      <w:r>
        <w:rPr>
          <w:rStyle w:val="a5"/>
          <w:rFonts w:ascii="Arial" w:hAnsi="Arial" w:cs="Arial"/>
          <w:color w:val="303030"/>
          <w:sz w:val="36"/>
          <w:szCs w:val="36"/>
        </w:rPr>
        <w:t>=</w:t>
      </w:r>
      <w:r>
        <w:rPr>
          <w:rStyle w:val="a5"/>
          <w:rFonts w:ascii="Arial" w:hAnsi="Arial" w:cs="Arial"/>
          <w:i/>
          <w:iCs/>
          <w:color w:val="303030"/>
          <w:sz w:val="36"/>
          <w:szCs w:val="36"/>
        </w:rPr>
        <w:t> </w:t>
      </w:r>
      <w:r>
        <w:rPr>
          <w:rStyle w:val="a5"/>
          <w:rFonts w:ascii="Arial" w:hAnsi="Arial" w:cs="Arial"/>
          <w:color w:val="303030"/>
          <w:sz w:val="36"/>
          <w:szCs w:val="36"/>
        </w:rPr>
        <w:t>6 356 079</w:t>
      </w:r>
      <w:r>
        <w:rPr>
          <w:rStyle w:val="a5"/>
          <w:rFonts w:ascii="Arial" w:hAnsi="Arial" w:cs="Arial"/>
          <w:i/>
          <w:iCs/>
          <w:color w:val="303030"/>
          <w:sz w:val="36"/>
          <w:szCs w:val="36"/>
        </w:rPr>
        <w:t> м,</w:t>
      </w:r>
      <w:r>
        <w:rPr>
          <w:rStyle w:val="a5"/>
          <w:rFonts w:ascii="Arial" w:hAnsi="Arial" w:cs="Arial"/>
          <w:color w:val="303030"/>
          <w:sz w:val="36"/>
          <w:szCs w:val="36"/>
        </w:rPr>
        <w:t> α = 1</w:t>
      </w:r>
      <w:r>
        <w:rPr>
          <w:rStyle w:val="a5"/>
          <w:rFonts w:ascii="Arial" w:hAnsi="Arial" w:cs="Arial"/>
          <w:i/>
          <w:iCs/>
          <w:color w:val="303030"/>
          <w:sz w:val="36"/>
          <w:szCs w:val="36"/>
        </w:rPr>
        <w:t>:</w:t>
      </w:r>
      <w:r>
        <w:rPr>
          <w:rStyle w:val="a5"/>
          <w:rFonts w:ascii="Arial" w:hAnsi="Arial" w:cs="Arial"/>
          <w:color w:val="303030"/>
          <w:sz w:val="36"/>
          <w:szCs w:val="36"/>
        </w:rPr>
        <w:t>299 </w:t>
      </w:r>
      <w:r>
        <w:rPr>
          <w:rStyle w:val="a5"/>
          <w:rFonts w:ascii="Arial" w:hAnsi="Arial" w:cs="Arial"/>
          <w:i/>
          <w:iCs/>
          <w:color w:val="303030"/>
          <w:sz w:val="36"/>
          <w:szCs w:val="36"/>
        </w:rPr>
        <w:t>,</w:t>
      </w:r>
      <w:r>
        <w:rPr>
          <w:rStyle w:val="a5"/>
          <w:rFonts w:ascii="Arial" w:hAnsi="Arial" w:cs="Arial"/>
          <w:color w:val="303030"/>
          <w:sz w:val="36"/>
          <w:szCs w:val="36"/>
        </w:rPr>
        <w:t>15.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Центрирование эллипсоида произведено по координатам круглого зала Пулковской обсерватории.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В этой точке принято, что эллипсоид и геоид по высоте совпадают. Были определены также астрономические координаты круглого зала и приравнены геодезическим.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jc w:val="center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Style w:val="a5"/>
          <w:rFonts w:ascii="Arial" w:hAnsi="Arial" w:cs="Arial"/>
          <w:color w:val="303030"/>
          <w:sz w:val="36"/>
          <w:szCs w:val="36"/>
        </w:rPr>
        <w:t>ϕ </w:t>
      </w:r>
      <w:r>
        <w:rPr>
          <w:rStyle w:val="a5"/>
          <w:rFonts w:ascii="Arial" w:hAnsi="Arial" w:cs="Arial"/>
          <w:color w:val="303030"/>
          <w:sz w:val="36"/>
          <w:szCs w:val="36"/>
          <w:vertAlign w:val="subscript"/>
        </w:rPr>
        <w:t>0</w:t>
      </w:r>
      <w:r>
        <w:rPr>
          <w:rStyle w:val="a5"/>
          <w:rFonts w:ascii="Arial" w:hAnsi="Arial" w:cs="Arial"/>
          <w:color w:val="303030"/>
          <w:sz w:val="36"/>
          <w:szCs w:val="36"/>
        </w:rPr>
        <w:t> = </w:t>
      </w:r>
      <w:r>
        <w:rPr>
          <w:rStyle w:val="a5"/>
          <w:rFonts w:ascii="Arial" w:hAnsi="Arial" w:cs="Arial"/>
          <w:i/>
          <w:iCs/>
          <w:color w:val="303030"/>
          <w:sz w:val="36"/>
          <w:szCs w:val="36"/>
        </w:rPr>
        <w:t>B</w:t>
      </w:r>
      <w:r>
        <w:rPr>
          <w:rStyle w:val="a5"/>
          <w:rFonts w:ascii="Arial" w:hAnsi="Arial" w:cs="Arial"/>
          <w:color w:val="303030"/>
          <w:sz w:val="36"/>
          <w:szCs w:val="36"/>
          <w:vertAlign w:val="subscript"/>
        </w:rPr>
        <w:t>0</w:t>
      </w:r>
      <w:r>
        <w:rPr>
          <w:rStyle w:val="a5"/>
          <w:rFonts w:ascii="Arial" w:hAnsi="Arial" w:cs="Arial"/>
          <w:color w:val="303030"/>
          <w:sz w:val="36"/>
          <w:szCs w:val="36"/>
        </w:rPr>
        <w:t> = 59 </w:t>
      </w:r>
      <w:r>
        <w:rPr>
          <w:rStyle w:val="a5"/>
          <w:rFonts w:ascii="Arial" w:hAnsi="Arial" w:cs="Arial"/>
          <w:color w:val="303030"/>
          <w:sz w:val="36"/>
          <w:szCs w:val="36"/>
          <w:vertAlign w:val="superscript"/>
        </w:rPr>
        <w:t>o</w:t>
      </w:r>
      <w:r>
        <w:rPr>
          <w:rStyle w:val="a5"/>
          <w:rFonts w:ascii="Arial" w:hAnsi="Arial" w:cs="Arial"/>
          <w:color w:val="303030"/>
          <w:sz w:val="36"/>
          <w:szCs w:val="36"/>
        </w:rPr>
        <w:t> 46 ′ 18 </w:t>
      </w:r>
      <w:r>
        <w:rPr>
          <w:rStyle w:val="a5"/>
          <w:rFonts w:ascii="Arial" w:hAnsi="Arial" w:cs="Arial"/>
          <w:i/>
          <w:iCs/>
          <w:color w:val="303030"/>
          <w:sz w:val="36"/>
          <w:szCs w:val="36"/>
        </w:rPr>
        <w:t>.</w:t>
      </w:r>
      <w:r>
        <w:rPr>
          <w:rStyle w:val="a5"/>
          <w:rFonts w:ascii="Arial" w:hAnsi="Arial" w:cs="Arial"/>
          <w:color w:val="303030"/>
          <w:sz w:val="36"/>
          <w:szCs w:val="36"/>
        </w:rPr>
        <w:t>71′′</w:t>
      </w:r>
      <w:r>
        <w:rPr>
          <w:rStyle w:val="a5"/>
          <w:rFonts w:ascii="Arial" w:hAnsi="Arial" w:cs="Arial"/>
          <w:i/>
          <w:iCs/>
          <w:color w:val="303030"/>
          <w:sz w:val="36"/>
          <w:szCs w:val="36"/>
        </w:rPr>
        <w:t>,</w:t>
      </w:r>
      <w:r>
        <w:rPr>
          <w:rStyle w:val="a5"/>
          <w:rFonts w:ascii="Arial" w:hAnsi="Arial" w:cs="Arial"/>
          <w:color w:val="303030"/>
          <w:sz w:val="36"/>
          <w:szCs w:val="36"/>
        </w:rPr>
        <w:t> λ</w:t>
      </w:r>
      <w:r>
        <w:rPr>
          <w:rStyle w:val="a5"/>
          <w:rFonts w:ascii="Arial" w:hAnsi="Arial" w:cs="Arial"/>
          <w:color w:val="303030"/>
          <w:sz w:val="36"/>
          <w:szCs w:val="36"/>
          <w:vertAlign w:val="subscript"/>
        </w:rPr>
        <w:t>0</w:t>
      </w:r>
      <w:r>
        <w:rPr>
          <w:rStyle w:val="a5"/>
          <w:rFonts w:ascii="Arial" w:hAnsi="Arial" w:cs="Arial"/>
          <w:color w:val="303030"/>
          <w:sz w:val="36"/>
          <w:szCs w:val="36"/>
        </w:rPr>
        <w:t> = </w:t>
      </w:r>
      <w:r>
        <w:rPr>
          <w:rStyle w:val="a5"/>
          <w:rFonts w:ascii="Arial" w:hAnsi="Arial" w:cs="Arial"/>
          <w:i/>
          <w:iCs/>
          <w:color w:val="303030"/>
          <w:sz w:val="36"/>
          <w:szCs w:val="36"/>
        </w:rPr>
        <w:t>L</w:t>
      </w:r>
      <w:r>
        <w:rPr>
          <w:rStyle w:val="a5"/>
          <w:rFonts w:ascii="Arial" w:hAnsi="Arial" w:cs="Arial"/>
          <w:color w:val="303030"/>
          <w:sz w:val="36"/>
          <w:szCs w:val="36"/>
          <w:vertAlign w:val="subscript"/>
        </w:rPr>
        <w:t>0</w:t>
      </w:r>
      <w:r>
        <w:rPr>
          <w:rStyle w:val="a5"/>
          <w:rFonts w:ascii="Arial" w:hAnsi="Arial" w:cs="Arial"/>
          <w:color w:val="303030"/>
          <w:sz w:val="36"/>
          <w:szCs w:val="36"/>
        </w:rPr>
        <w:t> = 30 </w:t>
      </w:r>
      <w:r>
        <w:rPr>
          <w:rStyle w:val="a5"/>
          <w:rFonts w:ascii="Arial" w:hAnsi="Arial" w:cs="Arial"/>
          <w:color w:val="303030"/>
          <w:sz w:val="36"/>
          <w:szCs w:val="36"/>
          <w:vertAlign w:val="superscript"/>
        </w:rPr>
        <w:t>o</w:t>
      </w:r>
      <w:r>
        <w:rPr>
          <w:rStyle w:val="a5"/>
          <w:rFonts w:ascii="Arial" w:hAnsi="Arial" w:cs="Arial"/>
          <w:color w:val="303030"/>
          <w:sz w:val="36"/>
          <w:szCs w:val="36"/>
        </w:rPr>
        <w:t>19 ′ 38 </w:t>
      </w:r>
      <w:r>
        <w:rPr>
          <w:rStyle w:val="a5"/>
          <w:rFonts w:ascii="Arial" w:hAnsi="Arial" w:cs="Arial"/>
          <w:i/>
          <w:iCs/>
          <w:color w:val="303030"/>
          <w:sz w:val="36"/>
          <w:szCs w:val="36"/>
        </w:rPr>
        <w:t>.</w:t>
      </w:r>
      <w:r>
        <w:rPr>
          <w:rStyle w:val="a5"/>
          <w:rFonts w:ascii="Arial" w:hAnsi="Arial" w:cs="Arial"/>
          <w:color w:val="303030"/>
          <w:sz w:val="36"/>
          <w:szCs w:val="36"/>
        </w:rPr>
        <w:t>55′′</w:t>
      </w:r>
      <w:r>
        <w:rPr>
          <w:rStyle w:val="a5"/>
          <w:rFonts w:ascii="Arial" w:hAnsi="Arial" w:cs="Arial"/>
          <w:i/>
          <w:iCs/>
          <w:color w:val="303030"/>
          <w:sz w:val="36"/>
          <w:szCs w:val="36"/>
        </w:rPr>
        <w:t>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lastRenderedPageBreak/>
        <w:t>Астрономический азимут с пункта Саблино на пункт Бугры (</w:t>
      </w:r>
      <w:proofErr w:type="spellStart"/>
      <w:r>
        <w:rPr>
          <w:rFonts w:ascii="Arial" w:hAnsi="Arial" w:cs="Arial"/>
          <w:color w:val="303030"/>
          <w:sz w:val="23"/>
          <w:szCs w:val="23"/>
        </w:rPr>
        <w:t>Саблинская</w:t>
      </w:r>
      <w:proofErr w:type="spellEnd"/>
      <w:r>
        <w:rPr>
          <w:rFonts w:ascii="Arial" w:hAnsi="Arial" w:cs="Arial"/>
          <w:color w:val="303030"/>
          <w:sz w:val="23"/>
          <w:szCs w:val="23"/>
        </w:rPr>
        <w:t xml:space="preserve"> базисная сеть) приравнен геодезическому и принят исходным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jc w:val="center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Style w:val="a5"/>
          <w:rFonts w:ascii="Arial" w:hAnsi="Arial" w:cs="Arial"/>
          <w:i/>
          <w:iCs/>
          <w:color w:val="303030"/>
          <w:sz w:val="36"/>
          <w:szCs w:val="36"/>
        </w:rPr>
        <w:t>a </w:t>
      </w:r>
      <w:r>
        <w:rPr>
          <w:rStyle w:val="a5"/>
          <w:rFonts w:ascii="Arial" w:hAnsi="Arial" w:cs="Arial"/>
          <w:color w:val="303030"/>
          <w:sz w:val="36"/>
          <w:szCs w:val="36"/>
          <w:vertAlign w:val="subscript"/>
        </w:rPr>
        <w:t>0</w:t>
      </w:r>
      <w:r>
        <w:rPr>
          <w:rStyle w:val="a5"/>
          <w:rFonts w:ascii="Arial" w:hAnsi="Arial" w:cs="Arial"/>
          <w:i/>
          <w:iCs/>
          <w:color w:val="303030"/>
          <w:sz w:val="36"/>
          <w:szCs w:val="36"/>
        </w:rPr>
        <w:t> </w:t>
      </w:r>
      <w:r>
        <w:rPr>
          <w:rStyle w:val="a5"/>
          <w:rFonts w:ascii="Arial" w:hAnsi="Arial" w:cs="Arial"/>
          <w:color w:val="303030"/>
          <w:sz w:val="36"/>
          <w:szCs w:val="36"/>
        </w:rPr>
        <w:t>=</w:t>
      </w:r>
      <w:r>
        <w:rPr>
          <w:rStyle w:val="a5"/>
          <w:rFonts w:ascii="Arial" w:hAnsi="Arial" w:cs="Arial"/>
          <w:i/>
          <w:iCs/>
          <w:color w:val="303030"/>
          <w:sz w:val="36"/>
          <w:szCs w:val="36"/>
        </w:rPr>
        <w:t> A</w:t>
      </w:r>
      <w:r>
        <w:rPr>
          <w:rStyle w:val="a5"/>
          <w:rFonts w:ascii="Arial" w:hAnsi="Arial" w:cs="Arial"/>
          <w:color w:val="303030"/>
          <w:sz w:val="36"/>
          <w:szCs w:val="36"/>
          <w:vertAlign w:val="subscript"/>
        </w:rPr>
        <w:t>0</w:t>
      </w:r>
      <w:r>
        <w:rPr>
          <w:rStyle w:val="a5"/>
          <w:rFonts w:ascii="Arial" w:hAnsi="Arial" w:cs="Arial"/>
          <w:i/>
          <w:iCs/>
          <w:color w:val="303030"/>
          <w:sz w:val="36"/>
          <w:szCs w:val="36"/>
        </w:rPr>
        <w:t> </w:t>
      </w:r>
      <w:r>
        <w:rPr>
          <w:rStyle w:val="a5"/>
          <w:rFonts w:ascii="Arial" w:hAnsi="Arial" w:cs="Arial"/>
          <w:color w:val="303030"/>
          <w:sz w:val="36"/>
          <w:szCs w:val="36"/>
        </w:rPr>
        <w:t>=</w:t>
      </w:r>
      <w:r>
        <w:rPr>
          <w:rStyle w:val="a5"/>
          <w:rFonts w:ascii="Arial" w:hAnsi="Arial" w:cs="Arial"/>
          <w:i/>
          <w:iCs/>
          <w:color w:val="303030"/>
          <w:sz w:val="36"/>
          <w:szCs w:val="36"/>
        </w:rPr>
        <w:t> </w:t>
      </w:r>
      <w:r>
        <w:rPr>
          <w:rStyle w:val="a5"/>
          <w:rFonts w:ascii="Arial" w:hAnsi="Arial" w:cs="Arial"/>
          <w:color w:val="303030"/>
          <w:sz w:val="36"/>
          <w:szCs w:val="36"/>
        </w:rPr>
        <w:t>317</w:t>
      </w:r>
      <w:r>
        <w:rPr>
          <w:rStyle w:val="a5"/>
          <w:rFonts w:ascii="Arial" w:hAnsi="Arial" w:cs="Arial"/>
          <w:i/>
          <w:iCs/>
          <w:color w:val="303030"/>
          <w:sz w:val="36"/>
          <w:szCs w:val="36"/>
        </w:rPr>
        <w:t> </w:t>
      </w:r>
      <w:r>
        <w:rPr>
          <w:rStyle w:val="a5"/>
          <w:rFonts w:ascii="Arial" w:hAnsi="Arial" w:cs="Arial"/>
          <w:color w:val="303030"/>
          <w:sz w:val="36"/>
          <w:szCs w:val="36"/>
          <w:vertAlign w:val="superscript"/>
        </w:rPr>
        <w:t>o</w:t>
      </w:r>
      <w:r>
        <w:rPr>
          <w:rStyle w:val="a5"/>
          <w:rFonts w:ascii="Arial" w:hAnsi="Arial" w:cs="Arial"/>
          <w:i/>
          <w:iCs/>
          <w:color w:val="303030"/>
          <w:sz w:val="36"/>
          <w:szCs w:val="36"/>
        </w:rPr>
        <w:t> </w:t>
      </w:r>
      <w:r>
        <w:rPr>
          <w:rStyle w:val="a5"/>
          <w:rFonts w:ascii="Arial" w:hAnsi="Arial" w:cs="Arial"/>
          <w:color w:val="303030"/>
          <w:sz w:val="36"/>
          <w:szCs w:val="36"/>
        </w:rPr>
        <w:t>02′</w:t>
      </w:r>
      <w:r>
        <w:rPr>
          <w:rStyle w:val="a5"/>
          <w:rFonts w:ascii="Arial" w:hAnsi="Arial" w:cs="Arial"/>
          <w:i/>
          <w:iCs/>
          <w:color w:val="303030"/>
          <w:sz w:val="36"/>
          <w:szCs w:val="36"/>
        </w:rPr>
        <w:t> </w:t>
      </w:r>
      <w:r>
        <w:rPr>
          <w:rStyle w:val="a5"/>
          <w:rFonts w:ascii="Arial" w:hAnsi="Arial" w:cs="Arial"/>
          <w:color w:val="303030"/>
          <w:sz w:val="36"/>
          <w:szCs w:val="36"/>
        </w:rPr>
        <w:t>50</w:t>
      </w:r>
      <w:r>
        <w:rPr>
          <w:rStyle w:val="a5"/>
          <w:rFonts w:ascii="Arial" w:hAnsi="Arial" w:cs="Arial"/>
          <w:i/>
          <w:iCs/>
          <w:color w:val="303030"/>
          <w:sz w:val="36"/>
          <w:szCs w:val="36"/>
        </w:rPr>
        <w:t> .</w:t>
      </w:r>
      <w:r>
        <w:rPr>
          <w:rStyle w:val="a5"/>
          <w:rFonts w:ascii="Arial" w:hAnsi="Arial" w:cs="Arial"/>
          <w:color w:val="303030"/>
          <w:sz w:val="36"/>
          <w:szCs w:val="36"/>
        </w:rPr>
        <w:t>63′′</w:t>
      </w:r>
      <w:r>
        <w:rPr>
          <w:rStyle w:val="a5"/>
          <w:rFonts w:ascii="Arial" w:hAnsi="Arial" w:cs="Arial"/>
          <w:i/>
          <w:iCs/>
          <w:color w:val="303030"/>
          <w:sz w:val="36"/>
          <w:szCs w:val="36"/>
        </w:rPr>
        <w:t>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При ориентировке этого эллипсоида не были учтены уклонения отвесных линий.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 xml:space="preserve">В 1934 году на обширной территории Восточной Сибири и Дальнего Востока была создана АГС не связанная с сетью западных областей. Обработка этих сетей производилась по мере их создания без связи с западными областями. Для обработки сетей была принята свободная система геодезических координат, в которой также был принят эллипсоид Бесселя 1841 года, а начальным послужил пункт триангуляции Черниговский (близ </w:t>
      </w:r>
      <w:proofErr w:type="spellStart"/>
      <w:r>
        <w:rPr>
          <w:rFonts w:ascii="Arial" w:hAnsi="Arial" w:cs="Arial"/>
          <w:color w:val="303030"/>
          <w:sz w:val="23"/>
          <w:szCs w:val="23"/>
        </w:rPr>
        <w:t>г.Свободный</w:t>
      </w:r>
      <w:proofErr w:type="spellEnd"/>
      <w:r>
        <w:rPr>
          <w:rFonts w:ascii="Arial" w:hAnsi="Arial" w:cs="Arial"/>
          <w:color w:val="303030"/>
          <w:sz w:val="23"/>
          <w:szCs w:val="23"/>
        </w:rPr>
        <w:t>, Амурской обл.).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 xml:space="preserve">Астрономические координаты пункта Черниговский и астрономический азимут стороны </w:t>
      </w:r>
      <w:proofErr w:type="spellStart"/>
      <w:r>
        <w:rPr>
          <w:rFonts w:ascii="Arial" w:hAnsi="Arial" w:cs="Arial"/>
          <w:color w:val="303030"/>
          <w:sz w:val="23"/>
          <w:szCs w:val="23"/>
        </w:rPr>
        <w:t>п.Черниговский-п.Гатчинский</w:t>
      </w:r>
      <w:proofErr w:type="spellEnd"/>
      <w:r>
        <w:rPr>
          <w:rFonts w:ascii="Arial" w:hAnsi="Arial" w:cs="Arial"/>
          <w:color w:val="303030"/>
          <w:sz w:val="23"/>
          <w:szCs w:val="23"/>
        </w:rPr>
        <w:t xml:space="preserve"> приравнены геодезическим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jc w:val="center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Style w:val="a5"/>
          <w:rFonts w:ascii="Arial" w:hAnsi="Arial" w:cs="Arial"/>
          <w:color w:val="303030"/>
          <w:sz w:val="36"/>
          <w:szCs w:val="36"/>
        </w:rPr>
        <w:t>ϕ </w:t>
      </w:r>
      <w:r>
        <w:rPr>
          <w:rStyle w:val="a5"/>
          <w:rFonts w:ascii="Arial" w:hAnsi="Arial" w:cs="Arial"/>
          <w:color w:val="303030"/>
          <w:sz w:val="36"/>
          <w:szCs w:val="36"/>
          <w:vertAlign w:val="subscript"/>
        </w:rPr>
        <w:t>0</w:t>
      </w:r>
      <w:r>
        <w:rPr>
          <w:rStyle w:val="a5"/>
          <w:rFonts w:ascii="Arial" w:hAnsi="Arial" w:cs="Arial"/>
          <w:color w:val="303030"/>
          <w:sz w:val="36"/>
          <w:szCs w:val="36"/>
        </w:rPr>
        <w:t> = </w:t>
      </w:r>
      <w:r>
        <w:rPr>
          <w:rStyle w:val="a5"/>
          <w:rFonts w:ascii="Arial" w:hAnsi="Arial" w:cs="Arial"/>
          <w:i/>
          <w:iCs/>
          <w:color w:val="303030"/>
          <w:sz w:val="36"/>
          <w:szCs w:val="36"/>
        </w:rPr>
        <w:t>B</w:t>
      </w:r>
      <w:r>
        <w:rPr>
          <w:rStyle w:val="a5"/>
          <w:rFonts w:ascii="Arial" w:hAnsi="Arial" w:cs="Arial"/>
          <w:color w:val="303030"/>
          <w:sz w:val="36"/>
          <w:szCs w:val="36"/>
          <w:vertAlign w:val="subscript"/>
        </w:rPr>
        <w:t>0</w:t>
      </w:r>
      <w:r>
        <w:rPr>
          <w:rStyle w:val="a5"/>
          <w:rFonts w:ascii="Arial" w:hAnsi="Arial" w:cs="Arial"/>
          <w:color w:val="303030"/>
          <w:sz w:val="36"/>
          <w:szCs w:val="36"/>
        </w:rPr>
        <w:t> = 51</w:t>
      </w:r>
      <w:r>
        <w:rPr>
          <w:rStyle w:val="a5"/>
          <w:rFonts w:ascii="Arial" w:hAnsi="Arial" w:cs="Arial"/>
          <w:color w:val="303030"/>
          <w:sz w:val="36"/>
          <w:szCs w:val="36"/>
          <w:vertAlign w:val="superscript"/>
        </w:rPr>
        <w:t>o</w:t>
      </w:r>
      <w:r>
        <w:rPr>
          <w:rStyle w:val="a5"/>
          <w:rFonts w:ascii="Arial" w:hAnsi="Arial" w:cs="Arial"/>
          <w:color w:val="303030"/>
          <w:sz w:val="36"/>
          <w:szCs w:val="36"/>
        </w:rPr>
        <w:t> 25′ 36 </w:t>
      </w:r>
      <w:r>
        <w:rPr>
          <w:rStyle w:val="a5"/>
          <w:rFonts w:ascii="Arial" w:hAnsi="Arial" w:cs="Arial"/>
          <w:i/>
          <w:iCs/>
          <w:color w:val="303030"/>
          <w:sz w:val="36"/>
          <w:szCs w:val="36"/>
        </w:rPr>
        <w:t>.</w:t>
      </w:r>
      <w:r>
        <w:rPr>
          <w:rStyle w:val="a5"/>
          <w:rFonts w:ascii="Arial" w:hAnsi="Arial" w:cs="Arial"/>
          <w:color w:val="303030"/>
          <w:sz w:val="36"/>
          <w:szCs w:val="36"/>
        </w:rPr>
        <w:t>55′′</w:t>
      </w:r>
      <w:r>
        <w:rPr>
          <w:rStyle w:val="a5"/>
          <w:rFonts w:ascii="Arial" w:hAnsi="Arial" w:cs="Arial"/>
          <w:i/>
          <w:iCs/>
          <w:color w:val="303030"/>
          <w:sz w:val="36"/>
          <w:szCs w:val="36"/>
        </w:rPr>
        <w:t>,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jc w:val="center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Style w:val="a5"/>
          <w:rFonts w:ascii="Arial" w:hAnsi="Arial" w:cs="Arial"/>
          <w:color w:val="303030"/>
          <w:sz w:val="36"/>
          <w:szCs w:val="36"/>
        </w:rPr>
        <w:t>λ</w:t>
      </w:r>
      <w:r>
        <w:rPr>
          <w:rStyle w:val="a5"/>
          <w:rFonts w:ascii="Arial" w:hAnsi="Arial" w:cs="Arial"/>
          <w:color w:val="303030"/>
          <w:sz w:val="36"/>
          <w:szCs w:val="36"/>
          <w:vertAlign w:val="subscript"/>
        </w:rPr>
        <w:t>0</w:t>
      </w:r>
      <w:r>
        <w:rPr>
          <w:rStyle w:val="a5"/>
          <w:rFonts w:ascii="Arial" w:hAnsi="Arial" w:cs="Arial"/>
          <w:color w:val="303030"/>
          <w:sz w:val="36"/>
          <w:szCs w:val="36"/>
        </w:rPr>
        <w:t> = </w:t>
      </w:r>
      <w:r>
        <w:rPr>
          <w:rStyle w:val="a5"/>
          <w:rFonts w:ascii="Arial" w:hAnsi="Arial" w:cs="Arial"/>
          <w:i/>
          <w:iCs/>
          <w:color w:val="303030"/>
          <w:sz w:val="36"/>
          <w:szCs w:val="36"/>
        </w:rPr>
        <w:t>L</w:t>
      </w:r>
      <w:r>
        <w:rPr>
          <w:rStyle w:val="a5"/>
          <w:rFonts w:ascii="Arial" w:hAnsi="Arial" w:cs="Arial"/>
          <w:color w:val="303030"/>
          <w:sz w:val="36"/>
          <w:szCs w:val="36"/>
          <w:vertAlign w:val="subscript"/>
        </w:rPr>
        <w:t>0</w:t>
      </w:r>
      <w:r>
        <w:rPr>
          <w:rStyle w:val="a5"/>
          <w:rFonts w:ascii="Arial" w:hAnsi="Arial" w:cs="Arial"/>
          <w:color w:val="303030"/>
          <w:sz w:val="36"/>
          <w:szCs w:val="36"/>
        </w:rPr>
        <w:t> = 128 </w:t>
      </w:r>
      <w:r>
        <w:rPr>
          <w:rStyle w:val="a5"/>
          <w:rFonts w:ascii="Arial" w:hAnsi="Arial" w:cs="Arial"/>
          <w:color w:val="303030"/>
          <w:sz w:val="36"/>
          <w:szCs w:val="36"/>
          <w:vertAlign w:val="superscript"/>
        </w:rPr>
        <w:t>o</w:t>
      </w:r>
      <w:r>
        <w:rPr>
          <w:rStyle w:val="a5"/>
          <w:rFonts w:ascii="Arial" w:hAnsi="Arial" w:cs="Arial"/>
          <w:color w:val="303030"/>
          <w:sz w:val="36"/>
          <w:szCs w:val="36"/>
        </w:rPr>
        <w:t>11′ 34 </w:t>
      </w:r>
      <w:r>
        <w:rPr>
          <w:rStyle w:val="a5"/>
          <w:rFonts w:ascii="Arial" w:hAnsi="Arial" w:cs="Arial"/>
          <w:i/>
          <w:iCs/>
          <w:color w:val="303030"/>
          <w:sz w:val="36"/>
          <w:szCs w:val="36"/>
        </w:rPr>
        <w:t>.</w:t>
      </w:r>
      <w:r>
        <w:rPr>
          <w:rStyle w:val="a5"/>
          <w:rFonts w:ascii="Arial" w:hAnsi="Arial" w:cs="Arial"/>
          <w:color w:val="303030"/>
          <w:sz w:val="36"/>
          <w:szCs w:val="36"/>
        </w:rPr>
        <w:t>77′′</w:t>
      </w:r>
      <w:r>
        <w:rPr>
          <w:rStyle w:val="a5"/>
          <w:rFonts w:ascii="Arial" w:hAnsi="Arial" w:cs="Arial"/>
          <w:i/>
          <w:iCs/>
          <w:color w:val="303030"/>
          <w:sz w:val="36"/>
          <w:szCs w:val="36"/>
        </w:rPr>
        <w:t>,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jc w:val="center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Style w:val="a5"/>
          <w:rFonts w:ascii="Arial" w:hAnsi="Arial" w:cs="Arial"/>
          <w:i/>
          <w:iCs/>
          <w:color w:val="303030"/>
          <w:sz w:val="36"/>
          <w:szCs w:val="36"/>
        </w:rPr>
        <w:t>a </w:t>
      </w:r>
      <w:r>
        <w:rPr>
          <w:rStyle w:val="a5"/>
          <w:rFonts w:ascii="Arial" w:hAnsi="Arial" w:cs="Arial"/>
          <w:color w:val="303030"/>
          <w:sz w:val="36"/>
          <w:szCs w:val="36"/>
          <w:vertAlign w:val="subscript"/>
        </w:rPr>
        <w:t>0</w:t>
      </w:r>
      <w:r>
        <w:rPr>
          <w:rStyle w:val="a5"/>
          <w:rFonts w:ascii="Arial" w:hAnsi="Arial" w:cs="Arial"/>
          <w:i/>
          <w:iCs/>
          <w:color w:val="303030"/>
          <w:sz w:val="36"/>
          <w:szCs w:val="36"/>
        </w:rPr>
        <w:t> </w:t>
      </w:r>
      <w:r>
        <w:rPr>
          <w:rStyle w:val="a5"/>
          <w:rFonts w:ascii="Arial" w:hAnsi="Arial" w:cs="Arial"/>
          <w:color w:val="303030"/>
          <w:sz w:val="36"/>
          <w:szCs w:val="36"/>
        </w:rPr>
        <w:t>=</w:t>
      </w:r>
      <w:r>
        <w:rPr>
          <w:rStyle w:val="a5"/>
          <w:rFonts w:ascii="Arial" w:hAnsi="Arial" w:cs="Arial"/>
          <w:i/>
          <w:iCs/>
          <w:color w:val="303030"/>
          <w:sz w:val="36"/>
          <w:szCs w:val="36"/>
        </w:rPr>
        <w:t> A</w:t>
      </w:r>
      <w:r>
        <w:rPr>
          <w:rStyle w:val="a5"/>
          <w:rFonts w:ascii="Arial" w:hAnsi="Arial" w:cs="Arial"/>
          <w:color w:val="303030"/>
          <w:sz w:val="36"/>
          <w:szCs w:val="36"/>
          <w:vertAlign w:val="subscript"/>
        </w:rPr>
        <w:t>0</w:t>
      </w:r>
      <w:r>
        <w:rPr>
          <w:rStyle w:val="a5"/>
          <w:rFonts w:ascii="Arial" w:hAnsi="Arial" w:cs="Arial"/>
          <w:i/>
          <w:iCs/>
          <w:color w:val="303030"/>
          <w:sz w:val="36"/>
          <w:szCs w:val="36"/>
        </w:rPr>
        <w:t> </w:t>
      </w:r>
      <w:r>
        <w:rPr>
          <w:rStyle w:val="a5"/>
          <w:rFonts w:ascii="Arial" w:hAnsi="Arial" w:cs="Arial"/>
          <w:color w:val="303030"/>
          <w:sz w:val="36"/>
          <w:szCs w:val="36"/>
        </w:rPr>
        <w:t>=</w:t>
      </w:r>
      <w:r>
        <w:rPr>
          <w:rStyle w:val="a5"/>
          <w:rFonts w:ascii="Arial" w:hAnsi="Arial" w:cs="Arial"/>
          <w:i/>
          <w:iCs/>
          <w:color w:val="303030"/>
          <w:sz w:val="36"/>
          <w:szCs w:val="36"/>
        </w:rPr>
        <w:t> </w:t>
      </w:r>
      <w:r>
        <w:rPr>
          <w:rStyle w:val="a5"/>
          <w:rFonts w:ascii="Arial" w:hAnsi="Arial" w:cs="Arial"/>
          <w:color w:val="303030"/>
          <w:sz w:val="36"/>
          <w:szCs w:val="36"/>
        </w:rPr>
        <w:t>34</w:t>
      </w:r>
      <w:r>
        <w:rPr>
          <w:rStyle w:val="a5"/>
          <w:rFonts w:ascii="Arial" w:hAnsi="Arial" w:cs="Arial"/>
          <w:i/>
          <w:iCs/>
          <w:color w:val="303030"/>
          <w:sz w:val="36"/>
          <w:szCs w:val="36"/>
        </w:rPr>
        <w:t> </w:t>
      </w:r>
      <w:r>
        <w:rPr>
          <w:rStyle w:val="a5"/>
          <w:rFonts w:ascii="Arial" w:hAnsi="Arial" w:cs="Arial"/>
          <w:color w:val="303030"/>
          <w:sz w:val="36"/>
          <w:szCs w:val="36"/>
          <w:vertAlign w:val="superscript"/>
        </w:rPr>
        <w:t>o</w:t>
      </w:r>
      <w:r>
        <w:rPr>
          <w:rStyle w:val="a5"/>
          <w:rFonts w:ascii="Arial" w:hAnsi="Arial" w:cs="Arial"/>
          <w:color w:val="303030"/>
          <w:sz w:val="36"/>
          <w:szCs w:val="36"/>
        </w:rPr>
        <w:t>21′</w:t>
      </w:r>
      <w:r>
        <w:rPr>
          <w:rStyle w:val="a5"/>
          <w:rFonts w:ascii="Arial" w:hAnsi="Arial" w:cs="Arial"/>
          <w:i/>
          <w:iCs/>
          <w:color w:val="303030"/>
          <w:sz w:val="36"/>
          <w:szCs w:val="36"/>
        </w:rPr>
        <w:t> </w:t>
      </w:r>
      <w:r>
        <w:rPr>
          <w:rStyle w:val="a5"/>
          <w:rFonts w:ascii="Arial" w:hAnsi="Arial" w:cs="Arial"/>
          <w:color w:val="303030"/>
          <w:sz w:val="36"/>
          <w:szCs w:val="36"/>
        </w:rPr>
        <w:t>50</w:t>
      </w:r>
      <w:r>
        <w:rPr>
          <w:rStyle w:val="a5"/>
          <w:rFonts w:ascii="Arial" w:hAnsi="Arial" w:cs="Arial"/>
          <w:i/>
          <w:iCs/>
          <w:color w:val="303030"/>
          <w:sz w:val="36"/>
          <w:szCs w:val="36"/>
        </w:rPr>
        <w:t> .</w:t>
      </w:r>
      <w:r>
        <w:rPr>
          <w:rStyle w:val="a5"/>
          <w:rFonts w:ascii="Arial" w:hAnsi="Arial" w:cs="Arial"/>
          <w:color w:val="303030"/>
          <w:sz w:val="36"/>
          <w:szCs w:val="36"/>
        </w:rPr>
        <w:t>56′′</w:t>
      </w:r>
      <w:r>
        <w:rPr>
          <w:rStyle w:val="a5"/>
          <w:rFonts w:ascii="Arial" w:hAnsi="Arial" w:cs="Arial"/>
          <w:i/>
          <w:iCs/>
          <w:color w:val="303030"/>
          <w:sz w:val="36"/>
          <w:szCs w:val="36"/>
        </w:rPr>
        <w:t>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 xml:space="preserve">Превышение геоида над эллипсоидом в </w:t>
      </w:r>
      <w:proofErr w:type="spellStart"/>
      <w:r>
        <w:rPr>
          <w:rFonts w:ascii="Arial" w:hAnsi="Arial" w:cs="Arial"/>
          <w:color w:val="303030"/>
          <w:sz w:val="23"/>
          <w:szCs w:val="23"/>
        </w:rPr>
        <w:t>п.Черниговский</w:t>
      </w:r>
      <w:proofErr w:type="spellEnd"/>
      <w:r>
        <w:rPr>
          <w:rFonts w:ascii="Arial" w:hAnsi="Arial" w:cs="Arial"/>
          <w:color w:val="303030"/>
          <w:sz w:val="23"/>
          <w:szCs w:val="23"/>
        </w:rPr>
        <w:t xml:space="preserve"> равно нулю. Введение даже двух систем координат (Пулковской и </w:t>
      </w:r>
      <w:proofErr w:type="spellStart"/>
      <w:r>
        <w:rPr>
          <w:rFonts w:ascii="Arial" w:hAnsi="Arial" w:cs="Arial"/>
          <w:color w:val="303030"/>
          <w:sz w:val="23"/>
          <w:szCs w:val="23"/>
        </w:rPr>
        <w:t>Свободненской</w:t>
      </w:r>
      <w:proofErr w:type="spellEnd"/>
      <w:r>
        <w:rPr>
          <w:rFonts w:ascii="Arial" w:hAnsi="Arial" w:cs="Arial"/>
          <w:color w:val="303030"/>
          <w:sz w:val="23"/>
          <w:szCs w:val="23"/>
        </w:rPr>
        <w:t>) не могло удовлетворять запросы бурно развивающихся геодезических работ. Это привело к созданию ряда самостоятельных систем координат в других районах: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Style w:val="a4"/>
          <w:rFonts w:ascii="Arial" w:hAnsi="Arial" w:cs="Arial"/>
          <w:color w:val="303030"/>
          <w:sz w:val="23"/>
          <w:szCs w:val="23"/>
        </w:rPr>
        <w:t>1) Магаданская (</w:t>
      </w:r>
      <w:proofErr w:type="spellStart"/>
      <w:r>
        <w:rPr>
          <w:rStyle w:val="a4"/>
          <w:rFonts w:ascii="Arial" w:hAnsi="Arial" w:cs="Arial"/>
          <w:color w:val="303030"/>
          <w:sz w:val="23"/>
          <w:szCs w:val="23"/>
        </w:rPr>
        <w:t>Дебинская</w:t>
      </w:r>
      <w:proofErr w:type="spellEnd"/>
      <w:r>
        <w:rPr>
          <w:rStyle w:val="a4"/>
          <w:rFonts w:ascii="Arial" w:hAnsi="Arial" w:cs="Arial"/>
          <w:color w:val="303030"/>
          <w:sz w:val="23"/>
          <w:szCs w:val="23"/>
        </w:rPr>
        <w:t xml:space="preserve">) — в </w:t>
      </w:r>
      <w:proofErr w:type="spellStart"/>
      <w:r>
        <w:rPr>
          <w:rStyle w:val="a4"/>
          <w:rFonts w:ascii="Arial" w:hAnsi="Arial" w:cs="Arial"/>
          <w:color w:val="303030"/>
          <w:sz w:val="23"/>
          <w:szCs w:val="23"/>
        </w:rPr>
        <w:t>Калымо-Индигирском</w:t>
      </w:r>
      <w:proofErr w:type="spellEnd"/>
      <w:r>
        <w:rPr>
          <w:rStyle w:val="a4"/>
          <w:rFonts w:ascii="Arial" w:hAnsi="Arial" w:cs="Arial"/>
          <w:color w:val="303030"/>
          <w:sz w:val="23"/>
          <w:szCs w:val="23"/>
        </w:rPr>
        <w:t xml:space="preserve"> районе;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Style w:val="a4"/>
          <w:rFonts w:ascii="Arial" w:hAnsi="Arial" w:cs="Arial"/>
          <w:color w:val="303030"/>
          <w:sz w:val="23"/>
          <w:szCs w:val="23"/>
        </w:rPr>
        <w:t>2) Ташкентская — в Средней Азии;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Style w:val="a4"/>
          <w:rFonts w:ascii="Arial" w:hAnsi="Arial" w:cs="Arial"/>
          <w:color w:val="303030"/>
          <w:sz w:val="23"/>
          <w:szCs w:val="23"/>
        </w:rPr>
        <w:t>3) Петропавловская — на Камчатке;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Style w:val="a4"/>
          <w:rFonts w:ascii="Arial" w:hAnsi="Arial" w:cs="Arial"/>
          <w:color w:val="303030"/>
          <w:sz w:val="23"/>
          <w:szCs w:val="23"/>
        </w:rPr>
        <w:t xml:space="preserve">4) </w:t>
      </w:r>
      <w:proofErr w:type="spellStart"/>
      <w:r>
        <w:rPr>
          <w:rStyle w:val="a4"/>
          <w:rFonts w:ascii="Arial" w:hAnsi="Arial" w:cs="Arial"/>
          <w:color w:val="303030"/>
          <w:sz w:val="23"/>
          <w:szCs w:val="23"/>
        </w:rPr>
        <w:t>Синцинская</w:t>
      </w:r>
      <w:proofErr w:type="spellEnd"/>
      <w:r>
        <w:rPr>
          <w:rStyle w:val="a4"/>
          <w:rFonts w:ascii="Arial" w:hAnsi="Arial" w:cs="Arial"/>
          <w:color w:val="303030"/>
          <w:sz w:val="23"/>
          <w:szCs w:val="23"/>
        </w:rPr>
        <w:t xml:space="preserve"> — для некоторых районов Дальнего Востока и другие системы.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Для всех этих систем координат был принят эллипсоид Бесселя 1841 года, а ориентирование его производилось по астрономическим данным с использованием одного пункта сети в качестве исходного, где превышение геоида над эллипсоидом приравнивалось нулю.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Пока геодезические сети оставались изолированными друг от друга, существование нескольких систем не вызвало каких-либо затруднений. Когда же отдельные системы начали примыкать друг к другу, то на границах стали возникать недопустимые расхождения в координатах пунктов.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 xml:space="preserve">В 1936 г. в районе Красноярска соединились сети Пулковской и </w:t>
      </w:r>
      <w:proofErr w:type="spellStart"/>
      <w:r>
        <w:rPr>
          <w:rFonts w:ascii="Arial" w:hAnsi="Arial" w:cs="Arial"/>
          <w:color w:val="303030"/>
          <w:sz w:val="23"/>
          <w:szCs w:val="23"/>
        </w:rPr>
        <w:t>Свободненской</w:t>
      </w:r>
      <w:proofErr w:type="spellEnd"/>
      <w:r>
        <w:rPr>
          <w:rFonts w:ascii="Arial" w:hAnsi="Arial" w:cs="Arial"/>
          <w:color w:val="303030"/>
          <w:sz w:val="23"/>
          <w:szCs w:val="23"/>
        </w:rPr>
        <w:t xml:space="preserve"> систем. Координаты одних и тех же пунктов были вычислены в обеих системах и получили разные координаты.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 xml:space="preserve">Расхождения оказались </w:t>
      </w:r>
      <w:proofErr w:type="gramStart"/>
      <w:r>
        <w:rPr>
          <w:rFonts w:ascii="Arial" w:hAnsi="Arial" w:cs="Arial"/>
          <w:color w:val="303030"/>
          <w:sz w:val="23"/>
          <w:szCs w:val="23"/>
        </w:rPr>
        <w:t>равными :</w:t>
      </w:r>
      <w:proofErr w:type="gramEnd"/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jc w:val="center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Style w:val="a5"/>
          <w:rFonts w:ascii="Arial" w:hAnsi="Arial" w:cs="Arial"/>
          <w:i/>
          <w:iCs/>
          <w:color w:val="303030"/>
          <w:sz w:val="36"/>
          <w:szCs w:val="36"/>
        </w:rPr>
        <w:t>x </w:t>
      </w:r>
      <w:r>
        <w:rPr>
          <w:rStyle w:val="a5"/>
          <w:rFonts w:ascii="Arial" w:hAnsi="Arial" w:cs="Arial"/>
          <w:i/>
          <w:iCs/>
          <w:color w:val="303030"/>
          <w:sz w:val="36"/>
          <w:szCs w:val="36"/>
          <w:vertAlign w:val="subscript"/>
        </w:rPr>
        <w:t>п</w:t>
      </w:r>
      <w:r>
        <w:rPr>
          <w:rStyle w:val="a5"/>
          <w:rFonts w:ascii="Arial" w:hAnsi="Arial" w:cs="Arial"/>
          <w:color w:val="303030"/>
          <w:sz w:val="36"/>
          <w:szCs w:val="36"/>
        </w:rPr>
        <w:t> − </w:t>
      </w:r>
      <w:proofErr w:type="spellStart"/>
      <w:r>
        <w:rPr>
          <w:rStyle w:val="a5"/>
          <w:rFonts w:ascii="Arial" w:hAnsi="Arial" w:cs="Arial"/>
          <w:i/>
          <w:iCs/>
          <w:color w:val="303030"/>
          <w:sz w:val="36"/>
          <w:szCs w:val="36"/>
        </w:rPr>
        <w:t>x</w:t>
      </w:r>
      <w:r>
        <w:rPr>
          <w:rStyle w:val="a5"/>
          <w:rFonts w:ascii="Arial" w:hAnsi="Arial" w:cs="Arial"/>
          <w:i/>
          <w:iCs/>
          <w:color w:val="303030"/>
          <w:sz w:val="36"/>
          <w:szCs w:val="36"/>
          <w:vertAlign w:val="subscript"/>
        </w:rPr>
        <w:t>c</w:t>
      </w:r>
      <w:proofErr w:type="spellEnd"/>
      <w:r>
        <w:rPr>
          <w:rStyle w:val="a5"/>
          <w:rFonts w:ascii="Arial" w:hAnsi="Arial" w:cs="Arial"/>
          <w:color w:val="303030"/>
          <w:sz w:val="36"/>
          <w:szCs w:val="36"/>
        </w:rPr>
        <w:t> = −270 </w:t>
      </w:r>
      <w:r>
        <w:rPr>
          <w:rStyle w:val="a5"/>
          <w:rFonts w:ascii="Arial" w:hAnsi="Arial" w:cs="Arial"/>
          <w:i/>
          <w:iCs/>
          <w:color w:val="303030"/>
          <w:sz w:val="36"/>
          <w:szCs w:val="36"/>
        </w:rPr>
        <w:t>м,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jc w:val="center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Style w:val="a5"/>
          <w:rFonts w:ascii="Arial" w:hAnsi="Arial" w:cs="Arial"/>
          <w:i/>
          <w:iCs/>
          <w:color w:val="303030"/>
          <w:sz w:val="36"/>
          <w:szCs w:val="36"/>
        </w:rPr>
        <w:t>y </w:t>
      </w:r>
      <w:r>
        <w:rPr>
          <w:rStyle w:val="a5"/>
          <w:rFonts w:ascii="Arial" w:hAnsi="Arial" w:cs="Arial"/>
          <w:i/>
          <w:iCs/>
          <w:color w:val="303030"/>
          <w:sz w:val="36"/>
          <w:szCs w:val="36"/>
          <w:vertAlign w:val="subscript"/>
        </w:rPr>
        <w:t>п</w:t>
      </w:r>
      <w:r>
        <w:rPr>
          <w:rStyle w:val="a5"/>
          <w:rFonts w:ascii="Arial" w:hAnsi="Arial" w:cs="Arial"/>
          <w:i/>
          <w:iCs/>
          <w:color w:val="303030"/>
          <w:sz w:val="36"/>
          <w:szCs w:val="36"/>
        </w:rPr>
        <w:t> </w:t>
      </w:r>
      <w:r>
        <w:rPr>
          <w:rStyle w:val="a5"/>
          <w:rFonts w:ascii="Arial" w:hAnsi="Arial" w:cs="Arial"/>
          <w:color w:val="303030"/>
          <w:sz w:val="36"/>
          <w:szCs w:val="36"/>
        </w:rPr>
        <w:t>−</w:t>
      </w:r>
      <w:r>
        <w:rPr>
          <w:rStyle w:val="a5"/>
          <w:rFonts w:ascii="Arial" w:hAnsi="Arial" w:cs="Arial"/>
          <w:i/>
          <w:iCs/>
          <w:color w:val="303030"/>
          <w:sz w:val="36"/>
          <w:szCs w:val="36"/>
        </w:rPr>
        <w:t> </w:t>
      </w:r>
      <w:proofErr w:type="spellStart"/>
      <w:r>
        <w:rPr>
          <w:rStyle w:val="a5"/>
          <w:rFonts w:ascii="Arial" w:hAnsi="Arial" w:cs="Arial"/>
          <w:i/>
          <w:iCs/>
          <w:color w:val="303030"/>
          <w:sz w:val="36"/>
          <w:szCs w:val="36"/>
        </w:rPr>
        <w:t>y</w:t>
      </w:r>
      <w:r>
        <w:rPr>
          <w:rStyle w:val="a5"/>
          <w:rFonts w:ascii="Arial" w:hAnsi="Arial" w:cs="Arial"/>
          <w:i/>
          <w:iCs/>
          <w:color w:val="303030"/>
          <w:sz w:val="36"/>
          <w:szCs w:val="36"/>
          <w:vertAlign w:val="subscript"/>
        </w:rPr>
        <w:t>c</w:t>
      </w:r>
      <w:proofErr w:type="spellEnd"/>
      <w:r>
        <w:rPr>
          <w:rStyle w:val="a5"/>
          <w:rFonts w:ascii="Arial" w:hAnsi="Arial" w:cs="Arial"/>
          <w:i/>
          <w:iCs/>
          <w:color w:val="303030"/>
          <w:sz w:val="36"/>
          <w:szCs w:val="36"/>
        </w:rPr>
        <w:t> </w:t>
      </w:r>
      <w:r>
        <w:rPr>
          <w:rStyle w:val="a5"/>
          <w:rFonts w:ascii="Arial" w:hAnsi="Arial" w:cs="Arial"/>
          <w:color w:val="303030"/>
          <w:sz w:val="36"/>
          <w:szCs w:val="36"/>
        </w:rPr>
        <w:t>= +790 </w:t>
      </w:r>
      <w:r>
        <w:rPr>
          <w:rStyle w:val="a5"/>
          <w:rFonts w:ascii="Arial" w:hAnsi="Arial" w:cs="Arial"/>
          <w:i/>
          <w:iCs/>
          <w:color w:val="303030"/>
          <w:sz w:val="36"/>
          <w:szCs w:val="36"/>
        </w:rPr>
        <w:t>м.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Style w:val="a5"/>
          <w:rFonts w:ascii="Arial" w:hAnsi="Arial" w:cs="Arial"/>
          <w:i/>
          <w:iCs/>
          <w:color w:val="303030"/>
          <w:sz w:val="23"/>
          <w:szCs w:val="23"/>
        </w:rPr>
        <w:lastRenderedPageBreak/>
        <w:t>Такие расхождения не могли быть объяснены ошибками измерений. Исследования показали, что расхождения объясняются следующими причинами: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1) </w:t>
      </w:r>
      <w:r>
        <w:rPr>
          <w:rFonts w:ascii="Arial" w:hAnsi="Arial" w:cs="Arial"/>
          <w:color w:val="303030"/>
          <w:sz w:val="23"/>
          <w:szCs w:val="23"/>
          <w:u w:val="single"/>
        </w:rPr>
        <w:t>несоответствием размеров эллипсоида Бесселя действительным размерам Земли</w:t>
      </w:r>
      <w:r>
        <w:rPr>
          <w:rFonts w:ascii="Arial" w:hAnsi="Arial" w:cs="Arial"/>
          <w:color w:val="303030"/>
          <w:sz w:val="23"/>
          <w:szCs w:val="23"/>
        </w:rPr>
        <w:t>;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Большая полуось определена с ошибкой 848 м, а малая 78 м.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Поэтому если даже считать ориентировку эллипсоида в Пулково правильной, то в восточных районах СССР его отступления от геоида достигнут 400 м. Если учесть это отступление, то при обработке геодезических сетей надо внести в базисы поправки порядка 1:15000 их длины, т.е. при больших базисах эта поправка может доходить до 1 м.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2) </w:t>
      </w:r>
      <w:r>
        <w:rPr>
          <w:rFonts w:ascii="Arial" w:hAnsi="Arial" w:cs="Arial"/>
          <w:color w:val="303030"/>
          <w:sz w:val="23"/>
          <w:szCs w:val="23"/>
          <w:u w:val="single"/>
        </w:rPr>
        <w:t>недостаточно точной ориентировкой эллипсоида</w:t>
      </w:r>
      <w:r>
        <w:rPr>
          <w:rFonts w:ascii="Arial" w:hAnsi="Arial" w:cs="Arial"/>
          <w:color w:val="303030"/>
          <w:sz w:val="23"/>
          <w:szCs w:val="23"/>
        </w:rPr>
        <w:t xml:space="preserve"> в Пулково и на </w:t>
      </w:r>
      <w:proofErr w:type="spellStart"/>
      <w:r>
        <w:rPr>
          <w:rFonts w:ascii="Arial" w:hAnsi="Arial" w:cs="Arial"/>
          <w:color w:val="303030"/>
          <w:sz w:val="23"/>
          <w:szCs w:val="23"/>
        </w:rPr>
        <w:t>п.Черниговском</w:t>
      </w:r>
      <w:proofErr w:type="spellEnd"/>
      <w:r>
        <w:rPr>
          <w:rFonts w:ascii="Arial" w:hAnsi="Arial" w:cs="Arial"/>
          <w:color w:val="303030"/>
          <w:sz w:val="23"/>
          <w:szCs w:val="23"/>
        </w:rPr>
        <w:t xml:space="preserve"> по астрономическим данным без учета уклонений отвесных линий.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Из сказанного следует, что Пулковская система координат 1932 г. была недостаточно обоснована, а существование нескольких систем оказалось совершенно недопустимым.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 xml:space="preserve">Это привело к необходимости установления нового </w:t>
      </w:r>
      <w:proofErr w:type="spellStart"/>
      <w:r>
        <w:rPr>
          <w:rFonts w:ascii="Arial" w:hAnsi="Arial" w:cs="Arial"/>
          <w:color w:val="303030"/>
          <w:sz w:val="23"/>
          <w:szCs w:val="23"/>
        </w:rPr>
        <w:t>референц</w:t>
      </w:r>
      <w:proofErr w:type="spellEnd"/>
      <w:r>
        <w:rPr>
          <w:rFonts w:ascii="Arial" w:hAnsi="Arial" w:cs="Arial"/>
          <w:color w:val="303030"/>
          <w:sz w:val="23"/>
          <w:szCs w:val="23"/>
        </w:rPr>
        <w:t>-эллипсоида для ведения геодезических работ в СССР.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 xml:space="preserve">В 1940 г. наметилось </w:t>
      </w:r>
      <w:proofErr w:type="spellStart"/>
      <w:r>
        <w:rPr>
          <w:rFonts w:ascii="Arial" w:hAnsi="Arial" w:cs="Arial"/>
          <w:color w:val="303030"/>
          <w:sz w:val="23"/>
          <w:szCs w:val="23"/>
        </w:rPr>
        <w:t>переуравнивание</w:t>
      </w:r>
      <w:proofErr w:type="spellEnd"/>
      <w:r>
        <w:rPr>
          <w:rFonts w:ascii="Arial" w:hAnsi="Arial" w:cs="Arial"/>
          <w:color w:val="303030"/>
          <w:sz w:val="23"/>
          <w:szCs w:val="23"/>
        </w:rPr>
        <w:t xml:space="preserve"> астрономо-геодезической сети СССР. Это явилось удобным случаем для введения новых исходных данных и единой системы координат.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 xml:space="preserve">Работы выполнялись специальной комиссией </w:t>
      </w:r>
      <w:proofErr w:type="spellStart"/>
      <w:r>
        <w:rPr>
          <w:rFonts w:ascii="Arial" w:hAnsi="Arial" w:cs="Arial"/>
          <w:color w:val="303030"/>
          <w:sz w:val="23"/>
          <w:szCs w:val="23"/>
        </w:rPr>
        <w:t>ЦНИИГАиК</w:t>
      </w:r>
      <w:proofErr w:type="spellEnd"/>
      <w:r>
        <w:rPr>
          <w:rFonts w:ascii="Arial" w:hAnsi="Arial" w:cs="Arial"/>
          <w:color w:val="303030"/>
          <w:sz w:val="23"/>
          <w:szCs w:val="23"/>
        </w:rPr>
        <w:t xml:space="preserve"> во главе с Красовским Ф.Н. и Изотовым А.А.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Качество определения размеров эллипсоида зависит от того какая астрономо-геодезическая сеть используется для обработки.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 xml:space="preserve">Для вывода размеров эллипсоида Красовским Ф.Н. были использованы обширные материалы астрономо-геодезической сети СССР на площади около 10 </w:t>
      </w:r>
      <w:proofErr w:type="spellStart"/>
      <w:proofErr w:type="gramStart"/>
      <w:r>
        <w:rPr>
          <w:rFonts w:ascii="Arial" w:hAnsi="Arial" w:cs="Arial"/>
          <w:color w:val="303030"/>
          <w:sz w:val="23"/>
          <w:szCs w:val="23"/>
        </w:rPr>
        <w:t>млн.км</w:t>
      </w:r>
      <w:proofErr w:type="spellEnd"/>
      <w:proofErr w:type="gramEnd"/>
      <w:r>
        <w:rPr>
          <w:rFonts w:ascii="Arial" w:hAnsi="Arial" w:cs="Arial"/>
          <w:color w:val="303030"/>
          <w:sz w:val="23"/>
          <w:szCs w:val="23"/>
        </w:rPr>
        <w:t xml:space="preserve">, охватывающей Европейскую часть СССР, Средний и Южный Урал, Казахстан и большую часть Западной Сибири. Кроме астрономо-геодезической сети СССР были использованы градусные измерения </w:t>
      </w:r>
      <w:proofErr w:type="gramStart"/>
      <w:r>
        <w:rPr>
          <w:rFonts w:ascii="Arial" w:hAnsi="Arial" w:cs="Arial"/>
          <w:color w:val="303030"/>
          <w:sz w:val="23"/>
          <w:szCs w:val="23"/>
        </w:rPr>
        <w:t>Велико-</w:t>
      </w:r>
      <w:proofErr w:type="spellStart"/>
      <w:r>
        <w:rPr>
          <w:rFonts w:ascii="Arial" w:hAnsi="Arial" w:cs="Arial"/>
          <w:color w:val="303030"/>
          <w:sz w:val="23"/>
          <w:szCs w:val="23"/>
        </w:rPr>
        <w:t>британии</w:t>
      </w:r>
      <w:proofErr w:type="spellEnd"/>
      <w:proofErr w:type="gramEnd"/>
      <w:r>
        <w:rPr>
          <w:rFonts w:ascii="Arial" w:hAnsi="Arial" w:cs="Arial"/>
          <w:color w:val="303030"/>
          <w:sz w:val="23"/>
          <w:szCs w:val="23"/>
        </w:rPr>
        <w:t xml:space="preserve">, Франции, Германии, Испании, Алжира. Были также использованы градусные измерения США на площади около 7 </w:t>
      </w:r>
      <w:proofErr w:type="spellStart"/>
      <w:r>
        <w:rPr>
          <w:rFonts w:ascii="Arial" w:hAnsi="Arial" w:cs="Arial"/>
          <w:color w:val="303030"/>
          <w:sz w:val="23"/>
          <w:szCs w:val="23"/>
        </w:rPr>
        <w:t>млн.км</w:t>
      </w:r>
      <w:proofErr w:type="spellEnd"/>
      <w:r>
        <w:rPr>
          <w:rFonts w:ascii="Arial" w:hAnsi="Arial" w:cs="Arial"/>
          <w:color w:val="303030"/>
          <w:sz w:val="23"/>
          <w:szCs w:val="23"/>
        </w:rPr>
        <w:t>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На основании обработки этих материалов был получен эллипсоид Красовского Ф.Н. с размерами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jc w:val="center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Style w:val="a5"/>
          <w:rFonts w:ascii="Arial" w:hAnsi="Arial" w:cs="Arial"/>
          <w:i/>
          <w:iCs/>
          <w:color w:val="303030"/>
          <w:sz w:val="36"/>
          <w:szCs w:val="36"/>
        </w:rPr>
        <w:t>a </w:t>
      </w:r>
      <w:r>
        <w:rPr>
          <w:rStyle w:val="a5"/>
          <w:rFonts w:ascii="Arial" w:hAnsi="Arial" w:cs="Arial"/>
          <w:color w:val="303030"/>
          <w:sz w:val="36"/>
          <w:szCs w:val="36"/>
        </w:rPr>
        <w:t>=</w:t>
      </w:r>
      <w:r>
        <w:rPr>
          <w:rStyle w:val="a5"/>
          <w:rFonts w:ascii="Arial" w:hAnsi="Arial" w:cs="Arial"/>
          <w:i/>
          <w:iCs/>
          <w:color w:val="303030"/>
          <w:sz w:val="36"/>
          <w:szCs w:val="36"/>
        </w:rPr>
        <w:t> </w:t>
      </w:r>
      <w:r>
        <w:rPr>
          <w:rStyle w:val="a5"/>
          <w:rFonts w:ascii="Arial" w:hAnsi="Arial" w:cs="Arial"/>
          <w:color w:val="303030"/>
          <w:sz w:val="36"/>
          <w:szCs w:val="36"/>
        </w:rPr>
        <w:t>6 378 245</w:t>
      </w:r>
      <w:r>
        <w:rPr>
          <w:rStyle w:val="a5"/>
          <w:rFonts w:ascii="Arial" w:hAnsi="Arial" w:cs="Arial"/>
          <w:i/>
          <w:iCs/>
          <w:color w:val="303030"/>
          <w:sz w:val="36"/>
          <w:szCs w:val="36"/>
        </w:rPr>
        <w:t>“, b </w:t>
      </w:r>
      <w:r>
        <w:rPr>
          <w:rStyle w:val="a5"/>
          <w:rFonts w:ascii="Arial" w:hAnsi="Arial" w:cs="Arial"/>
          <w:color w:val="303030"/>
          <w:sz w:val="36"/>
          <w:szCs w:val="36"/>
        </w:rPr>
        <w:t>=</w:t>
      </w:r>
      <w:r>
        <w:rPr>
          <w:rStyle w:val="a5"/>
          <w:rFonts w:ascii="Arial" w:hAnsi="Arial" w:cs="Arial"/>
          <w:i/>
          <w:iCs/>
          <w:color w:val="303030"/>
          <w:sz w:val="36"/>
          <w:szCs w:val="36"/>
        </w:rPr>
        <w:t> </w:t>
      </w:r>
      <w:r>
        <w:rPr>
          <w:rStyle w:val="a5"/>
          <w:rFonts w:ascii="Arial" w:hAnsi="Arial" w:cs="Arial"/>
          <w:color w:val="303030"/>
          <w:sz w:val="36"/>
          <w:szCs w:val="36"/>
        </w:rPr>
        <w:t>6 356 863</w:t>
      </w:r>
      <w:r>
        <w:rPr>
          <w:rStyle w:val="a5"/>
          <w:rFonts w:ascii="Arial" w:hAnsi="Arial" w:cs="Arial"/>
          <w:i/>
          <w:iCs/>
          <w:color w:val="303030"/>
          <w:sz w:val="36"/>
          <w:szCs w:val="36"/>
        </w:rPr>
        <w:t>“, </w:t>
      </w:r>
      <w:r>
        <w:rPr>
          <w:rStyle w:val="a5"/>
          <w:rFonts w:ascii="Arial" w:hAnsi="Arial" w:cs="Arial"/>
          <w:color w:val="303030"/>
          <w:sz w:val="36"/>
          <w:szCs w:val="36"/>
        </w:rPr>
        <w:t>α =</w:t>
      </w:r>
      <w:r>
        <w:rPr>
          <w:rStyle w:val="a5"/>
          <w:rFonts w:ascii="Arial" w:hAnsi="Arial" w:cs="Arial"/>
          <w:i/>
          <w:iCs/>
          <w:color w:val="303030"/>
          <w:sz w:val="36"/>
          <w:szCs w:val="36"/>
        </w:rPr>
        <w:t> </w:t>
      </w:r>
      <w:proofErr w:type="gramStart"/>
      <w:r>
        <w:rPr>
          <w:rStyle w:val="a5"/>
          <w:rFonts w:ascii="Arial" w:hAnsi="Arial" w:cs="Arial"/>
          <w:color w:val="303030"/>
          <w:sz w:val="36"/>
          <w:szCs w:val="36"/>
        </w:rPr>
        <w:t>1</w:t>
      </w:r>
      <w:r>
        <w:rPr>
          <w:rStyle w:val="a5"/>
          <w:rFonts w:ascii="Arial" w:hAnsi="Arial" w:cs="Arial"/>
          <w:i/>
          <w:iCs/>
          <w:color w:val="303030"/>
          <w:sz w:val="36"/>
          <w:szCs w:val="36"/>
        </w:rPr>
        <w:t> :</w:t>
      </w:r>
      <w:proofErr w:type="gramEnd"/>
      <w:r>
        <w:rPr>
          <w:rStyle w:val="a5"/>
          <w:rFonts w:ascii="Arial" w:hAnsi="Arial" w:cs="Arial"/>
          <w:i/>
          <w:iCs/>
          <w:color w:val="303030"/>
          <w:sz w:val="36"/>
          <w:szCs w:val="36"/>
        </w:rPr>
        <w:t> </w:t>
      </w:r>
      <w:r>
        <w:rPr>
          <w:rStyle w:val="a5"/>
          <w:rFonts w:ascii="Arial" w:hAnsi="Arial" w:cs="Arial"/>
          <w:color w:val="303030"/>
          <w:sz w:val="36"/>
          <w:szCs w:val="36"/>
        </w:rPr>
        <w:t>299</w:t>
      </w:r>
      <w:r>
        <w:rPr>
          <w:rStyle w:val="a5"/>
          <w:rFonts w:ascii="Arial" w:hAnsi="Arial" w:cs="Arial"/>
          <w:i/>
          <w:iCs/>
          <w:color w:val="303030"/>
          <w:sz w:val="36"/>
          <w:szCs w:val="36"/>
        </w:rPr>
        <w:t>,</w:t>
      </w:r>
      <w:r>
        <w:rPr>
          <w:rStyle w:val="a5"/>
          <w:rFonts w:ascii="Arial" w:hAnsi="Arial" w:cs="Arial"/>
          <w:color w:val="303030"/>
          <w:sz w:val="36"/>
          <w:szCs w:val="36"/>
        </w:rPr>
        <w:t>3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На основании этих работ Постановлением Совета Министров СССР от 7 апреля 1946 г. была введена </w:t>
      </w:r>
      <w:r>
        <w:rPr>
          <w:rFonts w:ascii="Arial" w:hAnsi="Arial" w:cs="Arial"/>
          <w:b/>
          <w:bCs/>
          <w:color w:val="303030"/>
          <w:sz w:val="23"/>
          <w:szCs w:val="23"/>
          <w:u w:val="single"/>
        </w:rPr>
        <w:t>единая</w:t>
      </w:r>
      <w:r>
        <w:rPr>
          <w:rFonts w:ascii="Arial" w:hAnsi="Arial" w:cs="Arial"/>
          <w:color w:val="303030"/>
          <w:sz w:val="23"/>
          <w:szCs w:val="23"/>
        </w:rPr>
        <w:t> система геодезических координат в СССР. Она получила название: </w:t>
      </w:r>
      <w:r>
        <w:rPr>
          <w:rFonts w:ascii="Arial" w:hAnsi="Arial" w:cs="Arial"/>
          <w:color w:val="303030"/>
          <w:sz w:val="23"/>
          <w:szCs w:val="23"/>
          <w:u w:val="single"/>
        </w:rPr>
        <w:t>Система координат</w:t>
      </w:r>
      <w:r>
        <w:rPr>
          <w:rFonts w:ascii="Arial" w:hAnsi="Arial" w:cs="Arial"/>
          <w:color w:val="303030"/>
          <w:sz w:val="23"/>
          <w:szCs w:val="23"/>
        </w:rPr>
        <w:t> </w:t>
      </w:r>
      <w:r>
        <w:rPr>
          <w:rFonts w:ascii="Arial" w:hAnsi="Arial" w:cs="Arial"/>
          <w:color w:val="303030"/>
          <w:sz w:val="23"/>
          <w:szCs w:val="23"/>
          <w:u w:val="single"/>
        </w:rPr>
        <w:t>1942</w:t>
      </w:r>
      <w:r>
        <w:rPr>
          <w:rFonts w:ascii="Arial" w:hAnsi="Arial" w:cs="Arial"/>
          <w:color w:val="303030"/>
          <w:sz w:val="23"/>
          <w:szCs w:val="23"/>
        </w:rPr>
        <w:t> </w:t>
      </w:r>
      <w:r>
        <w:rPr>
          <w:rFonts w:ascii="Arial" w:hAnsi="Arial" w:cs="Arial"/>
          <w:color w:val="303030"/>
          <w:sz w:val="23"/>
          <w:szCs w:val="23"/>
          <w:u w:val="single"/>
        </w:rPr>
        <w:t>года.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Единой она названа потому, что для всей территории СССР принят один эллипсоид с ориентировкой в одном пункте.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Эллипсоид Красовского ориентирован по геодезическим координатам (не астрономическим) центра круглого зала Пулковской обсерватории и по азимуту с центра круглого зала на пункт Бугры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jc w:val="center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Style w:val="a5"/>
          <w:rFonts w:ascii="Arial" w:hAnsi="Arial" w:cs="Arial"/>
          <w:i/>
          <w:iCs/>
          <w:color w:val="303030"/>
          <w:sz w:val="36"/>
          <w:szCs w:val="36"/>
        </w:rPr>
        <w:lastRenderedPageBreak/>
        <w:t>B</w:t>
      </w:r>
      <w:r>
        <w:rPr>
          <w:rStyle w:val="a5"/>
          <w:rFonts w:ascii="Arial" w:hAnsi="Arial" w:cs="Arial"/>
          <w:color w:val="303030"/>
          <w:sz w:val="36"/>
          <w:szCs w:val="36"/>
          <w:vertAlign w:val="subscript"/>
        </w:rPr>
        <w:t>0</w:t>
      </w:r>
      <w:r>
        <w:rPr>
          <w:rStyle w:val="a5"/>
          <w:rFonts w:ascii="Arial" w:hAnsi="Arial" w:cs="Arial"/>
          <w:i/>
          <w:iCs/>
          <w:color w:val="303030"/>
          <w:sz w:val="36"/>
          <w:szCs w:val="36"/>
        </w:rPr>
        <w:t> </w:t>
      </w:r>
      <w:r>
        <w:rPr>
          <w:rStyle w:val="a5"/>
          <w:rFonts w:ascii="Arial" w:hAnsi="Arial" w:cs="Arial"/>
          <w:color w:val="303030"/>
          <w:sz w:val="36"/>
          <w:szCs w:val="36"/>
        </w:rPr>
        <w:t>=</w:t>
      </w:r>
      <w:r>
        <w:rPr>
          <w:rStyle w:val="a5"/>
          <w:rFonts w:ascii="Arial" w:hAnsi="Arial" w:cs="Arial"/>
          <w:i/>
          <w:iCs/>
          <w:color w:val="303030"/>
          <w:sz w:val="36"/>
          <w:szCs w:val="36"/>
        </w:rPr>
        <w:t> </w:t>
      </w:r>
      <w:r>
        <w:rPr>
          <w:rStyle w:val="a5"/>
          <w:rFonts w:ascii="Arial" w:hAnsi="Arial" w:cs="Arial"/>
          <w:color w:val="303030"/>
          <w:sz w:val="36"/>
          <w:szCs w:val="36"/>
        </w:rPr>
        <w:t>59</w:t>
      </w:r>
      <w:r>
        <w:rPr>
          <w:rStyle w:val="a5"/>
          <w:rFonts w:ascii="Arial" w:hAnsi="Arial" w:cs="Arial"/>
          <w:color w:val="303030"/>
          <w:sz w:val="36"/>
          <w:szCs w:val="36"/>
          <w:vertAlign w:val="superscript"/>
        </w:rPr>
        <w:t>o</w:t>
      </w:r>
      <w:r>
        <w:rPr>
          <w:rStyle w:val="a5"/>
          <w:rFonts w:ascii="Arial" w:hAnsi="Arial" w:cs="Arial"/>
          <w:color w:val="303030"/>
          <w:sz w:val="36"/>
          <w:szCs w:val="36"/>
        </w:rPr>
        <w:t>46′18</w:t>
      </w:r>
      <w:r>
        <w:rPr>
          <w:rStyle w:val="a5"/>
          <w:rFonts w:ascii="Arial" w:hAnsi="Arial" w:cs="Arial"/>
          <w:i/>
          <w:iCs/>
          <w:color w:val="303030"/>
          <w:sz w:val="36"/>
          <w:szCs w:val="36"/>
        </w:rPr>
        <w:t>.</w:t>
      </w:r>
      <w:r>
        <w:rPr>
          <w:rStyle w:val="a5"/>
          <w:rFonts w:ascii="Arial" w:hAnsi="Arial" w:cs="Arial"/>
          <w:color w:val="303030"/>
          <w:sz w:val="36"/>
          <w:szCs w:val="36"/>
        </w:rPr>
        <w:t>55′′</w:t>
      </w:r>
      <w:r>
        <w:rPr>
          <w:rStyle w:val="a5"/>
          <w:rFonts w:ascii="Arial" w:hAnsi="Arial" w:cs="Arial"/>
          <w:i/>
          <w:iCs/>
          <w:color w:val="303030"/>
          <w:sz w:val="36"/>
          <w:szCs w:val="36"/>
        </w:rPr>
        <w:t>,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jc w:val="center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Style w:val="a5"/>
          <w:rFonts w:ascii="Arial" w:hAnsi="Arial" w:cs="Arial"/>
          <w:i/>
          <w:iCs/>
          <w:color w:val="303030"/>
          <w:sz w:val="36"/>
          <w:szCs w:val="36"/>
        </w:rPr>
        <w:t>L</w:t>
      </w:r>
      <w:r>
        <w:rPr>
          <w:rStyle w:val="a5"/>
          <w:rFonts w:ascii="Arial" w:hAnsi="Arial" w:cs="Arial"/>
          <w:color w:val="303030"/>
          <w:sz w:val="36"/>
          <w:szCs w:val="36"/>
          <w:vertAlign w:val="subscript"/>
        </w:rPr>
        <w:t>0</w:t>
      </w:r>
      <w:r>
        <w:rPr>
          <w:rStyle w:val="a5"/>
          <w:rFonts w:ascii="Arial" w:hAnsi="Arial" w:cs="Arial"/>
          <w:i/>
          <w:iCs/>
          <w:color w:val="303030"/>
          <w:sz w:val="36"/>
          <w:szCs w:val="36"/>
        </w:rPr>
        <w:t> </w:t>
      </w:r>
      <w:r>
        <w:rPr>
          <w:rStyle w:val="a5"/>
          <w:rFonts w:ascii="Arial" w:hAnsi="Arial" w:cs="Arial"/>
          <w:color w:val="303030"/>
          <w:sz w:val="36"/>
          <w:szCs w:val="36"/>
        </w:rPr>
        <w:t>=</w:t>
      </w:r>
      <w:r>
        <w:rPr>
          <w:rStyle w:val="a5"/>
          <w:rFonts w:ascii="Arial" w:hAnsi="Arial" w:cs="Arial"/>
          <w:i/>
          <w:iCs/>
          <w:color w:val="303030"/>
          <w:sz w:val="36"/>
          <w:szCs w:val="36"/>
        </w:rPr>
        <w:t> </w:t>
      </w:r>
      <w:r>
        <w:rPr>
          <w:rStyle w:val="a5"/>
          <w:rFonts w:ascii="Arial" w:hAnsi="Arial" w:cs="Arial"/>
          <w:color w:val="303030"/>
          <w:sz w:val="36"/>
          <w:szCs w:val="36"/>
        </w:rPr>
        <w:t>30</w:t>
      </w:r>
      <w:r>
        <w:rPr>
          <w:rStyle w:val="a5"/>
          <w:rFonts w:ascii="Arial" w:hAnsi="Arial" w:cs="Arial"/>
          <w:color w:val="303030"/>
          <w:sz w:val="36"/>
          <w:szCs w:val="36"/>
          <w:vertAlign w:val="superscript"/>
        </w:rPr>
        <w:t>o</w:t>
      </w:r>
      <w:r>
        <w:rPr>
          <w:rStyle w:val="a5"/>
          <w:rFonts w:ascii="Arial" w:hAnsi="Arial" w:cs="Arial"/>
          <w:color w:val="303030"/>
          <w:sz w:val="36"/>
          <w:szCs w:val="36"/>
        </w:rPr>
        <w:t>19′42</w:t>
      </w:r>
      <w:r>
        <w:rPr>
          <w:rStyle w:val="a5"/>
          <w:rFonts w:ascii="Arial" w:hAnsi="Arial" w:cs="Arial"/>
          <w:i/>
          <w:iCs/>
          <w:color w:val="303030"/>
          <w:sz w:val="36"/>
          <w:szCs w:val="36"/>
        </w:rPr>
        <w:t>.</w:t>
      </w:r>
      <w:r>
        <w:rPr>
          <w:rStyle w:val="a5"/>
          <w:rFonts w:ascii="Arial" w:hAnsi="Arial" w:cs="Arial"/>
          <w:color w:val="303030"/>
          <w:sz w:val="36"/>
          <w:szCs w:val="36"/>
        </w:rPr>
        <w:t>09′′</w:t>
      </w:r>
      <w:r>
        <w:rPr>
          <w:rStyle w:val="a5"/>
          <w:rFonts w:ascii="Arial" w:hAnsi="Arial" w:cs="Arial"/>
          <w:i/>
          <w:iCs/>
          <w:color w:val="303030"/>
          <w:sz w:val="36"/>
          <w:szCs w:val="36"/>
        </w:rPr>
        <w:t>,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jc w:val="center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Style w:val="a5"/>
          <w:rFonts w:ascii="Arial" w:hAnsi="Arial" w:cs="Arial"/>
          <w:i/>
          <w:iCs/>
          <w:color w:val="303030"/>
          <w:sz w:val="36"/>
          <w:szCs w:val="36"/>
        </w:rPr>
        <w:t>A</w:t>
      </w:r>
      <w:r>
        <w:rPr>
          <w:rStyle w:val="a5"/>
          <w:rFonts w:ascii="Arial" w:hAnsi="Arial" w:cs="Arial"/>
          <w:color w:val="303030"/>
          <w:sz w:val="36"/>
          <w:szCs w:val="36"/>
          <w:vertAlign w:val="subscript"/>
        </w:rPr>
        <w:t>0</w:t>
      </w:r>
      <w:r>
        <w:rPr>
          <w:rStyle w:val="a5"/>
          <w:rFonts w:ascii="Arial" w:hAnsi="Arial" w:cs="Arial"/>
          <w:i/>
          <w:iCs/>
          <w:color w:val="303030"/>
          <w:sz w:val="36"/>
          <w:szCs w:val="36"/>
        </w:rPr>
        <w:t> </w:t>
      </w:r>
      <w:r>
        <w:rPr>
          <w:rStyle w:val="a5"/>
          <w:rFonts w:ascii="Arial" w:hAnsi="Arial" w:cs="Arial"/>
          <w:color w:val="303030"/>
          <w:sz w:val="36"/>
          <w:szCs w:val="36"/>
        </w:rPr>
        <w:t>=</w:t>
      </w:r>
      <w:r>
        <w:rPr>
          <w:rStyle w:val="a5"/>
          <w:rFonts w:ascii="Arial" w:hAnsi="Arial" w:cs="Arial"/>
          <w:i/>
          <w:iCs/>
          <w:color w:val="303030"/>
          <w:sz w:val="36"/>
          <w:szCs w:val="36"/>
        </w:rPr>
        <w:t> </w:t>
      </w:r>
      <w:r>
        <w:rPr>
          <w:rStyle w:val="a5"/>
          <w:rFonts w:ascii="Arial" w:hAnsi="Arial" w:cs="Arial"/>
          <w:color w:val="303030"/>
          <w:sz w:val="36"/>
          <w:szCs w:val="36"/>
        </w:rPr>
        <w:t>121</w:t>
      </w:r>
      <w:r>
        <w:rPr>
          <w:rStyle w:val="a5"/>
          <w:rFonts w:ascii="Arial" w:hAnsi="Arial" w:cs="Arial"/>
          <w:color w:val="303030"/>
          <w:sz w:val="36"/>
          <w:szCs w:val="36"/>
          <w:vertAlign w:val="superscript"/>
        </w:rPr>
        <w:t>o</w:t>
      </w:r>
      <w:r>
        <w:rPr>
          <w:rStyle w:val="a5"/>
          <w:rFonts w:ascii="Arial" w:hAnsi="Arial" w:cs="Arial"/>
          <w:color w:val="303030"/>
          <w:sz w:val="36"/>
          <w:szCs w:val="36"/>
        </w:rPr>
        <w:t>42′38</w:t>
      </w:r>
      <w:r>
        <w:rPr>
          <w:rStyle w:val="a5"/>
          <w:rFonts w:ascii="Arial" w:hAnsi="Arial" w:cs="Arial"/>
          <w:i/>
          <w:iCs/>
          <w:color w:val="303030"/>
          <w:sz w:val="36"/>
          <w:szCs w:val="36"/>
        </w:rPr>
        <w:t>.</w:t>
      </w:r>
      <w:r>
        <w:rPr>
          <w:rStyle w:val="a5"/>
          <w:rFonts w:ascii="Arial" w:hAnsi="Arial" w:cs="Arial"/>
          <w:color w:val="303030"/>
          <w:sz w:val="36"/>
          <w:szCs w:val="36"/>
        </w:rPr>
        <w:t>79′′</w:t>
      </w:r>
      <w:r>
        <w:rPr>
          <w:rStyle w:val="a5"/>
          <w:rFonts w:ascii="Arial" w:hAnsi="Arial" w:cs="Arial"/>
          <w:i/>
          <w:iCs/>
          <w:color w:val="303030"/>
          <w:sz w:val="36"/>
          <w:szCs w:val="36"/>
        </w:rPr>
        <w:t>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Поверхности геоида и эллипсоида касаются друг друга в Пулково.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 xml:space="preserve">Сравнивая координаты центра круглого зала в Пулково, видим, что они расходятся на величины поправок, введение которых и дало дополнительный поворот </w:t>
      </w:r>
      <w:proofErr w:type="spellStart"/>
      <w:r>
        <w:rPr>
          <w:rFonts w:ascii="Arial" w:hAnsi="Arial" w:cs="Arial"/>
          <w:color w:val="303030"/>
          <w:sz w:val="23"/>
          <w:szCs w:val="23"/>
        </w:rPr>
        <w:t>референц</w:t>
      </w:r>
      <w:proofErr w:type="spellEnd"/>
      <w:r>
        <w:rPr>
          <w:rFonts w:ascii="Arial" w:hAnsi="Arial" w:cs="Arial"/>
          <w:color w:val="303030"/>
          <w:sz w:val="23"/>
          <w:szCs w:val="23"/>
        </w:rPr>
        <w:t>-эллипсоида в теле геоида, что способствовало устранению значительных по величине относительных уклонений отвесных линий, имевших место в Пулковской системе 1932 г.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>Поправка исходного азимута определена из совместного уравнивания астрономо-геодезической сети и носит самостоятельный характер. Ее введение в исходный азимут не вызывает поворота всей астрономо-геодезической сети.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 xml:space="preserve">Исходные данные (исходные даты) системы координат 1942 г., установленные для начального пункта Пулково, были надежно проверены путем контрольных определений элементов ориентировки </w:t>
      </w:r>
      <w:proofErr w:type="spellStart"/>
      <w:r>
        <w:rPr>
          <w:rFonts w:ascii="Arial" w:hAnsi="Arial" w:cs="Arial"/>
          <w:color w:val="303030"/>
          <w:sz w:val="23"/>
          <w:szCs w:val="23"/>
        </w:rPr>
        <w:t>референц</w:t>
      </w:r>
      <w:proofErr w:type="spellEnd"/>
      <w:r>
        <w:rPr>
          <w:rFonts w:ascii="Arial" w:hAnsi="Arial" w:cs="Arial"/>
          <w:color w:val="303030"/>
          <w:sz w:val="23"/>
          <w:szCs w:val="23"/>
        </w:rPr>
        <w:t>-эллипсоида.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 xml:space="preserve">Для этого были намечены группы пунктов триангуляции около Москвы, Уфы, Кокчетава. В каждой группе на основании астрономических работ определялись геодезические координаты пунктов и азимут стороны. После этого используя исходные координаты Пулково через существующую астрономо-геодезическую сеть вычислялись координаты этих же пунктов. Расхождения между геодезическими координатами пункта </w:t>
      </w:r>
      <w:proofErr w:type="spellStart"/>
      <w:r>
        <w:rPr>
          <w:rFonts w:ascii="Arial" w:hAnsi="Arial" w:cs="Arial"/>
          <w:color w:val="303030"/>
          <w:sz w:val="23"/>
          <w:szCs w:val="23"/>
        </w:rPr>
        <w:t>Эликты</w:t>
      </w:r>
      <w:proofErr w:type="spellEnd"/>
      <w:r>
        <w:rPr>
          <w:rFonts w:ascii="Arial" w:hAnsi="Arial" w:cs="Arial"/>
          <w:color w:val="303030"/>
          <w:sz w:val="23"/>
          <w:szCs w:val="23"/>
        </w:rPr>
        <w:t xml:space="preserve"> (около Кокчетава) полученными от Пулково и по астрономическим данным равно: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jc w:val="center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Style w:val="a5"/>
          <w:rFonts w:ascii="Arial" w:hAnsi="Arial" w:cs="Arial"/>
          <w:color w:val="303030"/>
          <w:sz w:val="36"/>
          <w:szCs w:val="36"/>
        </w:rPr>
        <w:t>∆</w:t>
      </w:r>
      <w:r>
        <w:rPr>
          <w:rStyle w:val="a5"/>
          <w:rFonts w:ascii="Arial" w:hAnsi="Arial" w:cs="Arial"/>
          <w:i/>
          <w:iCs/>
          <w:color w:val="303030"/>
          <w:sz w:val="36"/>
          <w:szCs w:val="36"/>
        </w:rPr>
        <w:t>B</w:t>
      </w:r>
      <w:r>
        <w:rPr>
          <w:rStyle w:val="a5"/>
          <w:rFonts w:ascii="Arial" w:hAnsi="Arial" w:cs="Arial"/>
          <w:color w:val="303030"/>
          <w:sz w:val="36"/>
          <w:szCs w:val="36"/>
        </w:rPr>
        <w:t> = 112</w:t>
      </w:r>
      <w:r>
        <w:rPr>
          <w:rStyle w:val="a5"/>
          <w:rFonts w:ascii="Arial" w:hAnsi="Arial" w:cs="Arial"/>
          <w:i/>
          <w:iCs/>
          <w:color w:val="303030"/>
          <w:sz w:val="36"/>
          <w:szCs w:val="36"/>
        </w:rPr>
        <w:t>.</w:t>
      </w:r>
      <w:r>
        <w:rPr>
          <w:rStyle w:val="a5"/>
          <w:rFonts w:ascii="Arial" w:hAnsi="Arial" w:cs="Arial"/>
          <w:color w:val="303030"/>
          <w:sz w:val="36"/>
          <w:szCs w:val="36"/>
        </w:rPr>
        <w:t> ′′</w:t>
      </w:r>
      <w:r>
        <w:rPr>
          <w:rStyle w:val="a5"/>
          <w:rFonts w:ascii="Arial" w:hAnsi="Arial" w:cs="Arial"/>
          <w:i/>
          <w:iCs/>
          <w:color w:val="303030"/>
          <w:sz w:val="36"/>
          <w:szCs w:val="36"/>
        </w:rPr>
        <w:t>,</w:t>
      </w:r>
      <w:r>
        <w:rPr>
          <w:rStyle w:val="a5"/>
          <w:rFonts w:ascii="Arial" w:hAnsi="Arial" w:cs="Arial"/>
          <w:color w:val="303030"/>
          <w:sz w:val="36"/>
          <w:szCs w:val="36"/>
        </w:rPr>
        <w:t> ∆</w:t>
      </w:r>
      <w:r>
        <w:rPr>
          <w:rStyle w:val="a5"/>
          <w:rFonts w:ascii="Arial" w:hAnsi="Arial" w:cs="Arial"/>
          <w:i/>
          <w:iCs/>
          <w:color w:val="303030"/>
          <w:sz w:val="36"/>
          <w:szCs w:val="36"/>
        </w:rPr>
        <w:t>L</w:t>
      </w:r>
      <w:r>
        <w:rPr>
          <w:rStyle w:val="a5"/>
          <w:rFonts w:ascii="Arial" w:hAnsi="Arial" w:cs="Arial"/>
          <w:color w:val="303030"/>
          <w:sz w:val="36"/>
          <w:szCs w:val="36"/>
        </w:rPr>
        <w:t> = 1</w:t>
      </w:r>
      <w:r>
        <w:rPr>
          <w:rStyle w:val="a5"/>
          <w:rFonts w:ascii="Arial" w:hAnsi="Arial" w:cs="Arial"/>
          <w:i/>
          <w:iCs/>
          <w:color w:val="303030"/>
          <w:sz w:val="36"/>
          <w:szCs w:val="36"/>
        </w:rPr>
        <w:t>.</w:t>
      </w:r>
      <w:r>
        <w:rPr>
          <w:rStyle w:val="a5"/>
          <w:rFonts w:ascii="Arial" w:hAnsi="Arial" w:cs="Arial"/>
          <w:color w:val="303030"/>
          <w:sz w:val="36"/>
          <w:szCs w:val="36"/>
        </w:rPr>
        <w:t>87 ′′</w:t>
      </w:r>
      <w:r>
        <w:rPr>
          <w:rStyle w:val="a5"/>
          <w:rFonts w:ascii="Arial" w:hAnsi="Arial" w:cs="Arial"/>
          <w:i/>
          <w:iCs/>
          <w:color w:val="303030"/>
          <w:sz w:val="36"/>
          <w:szCs w:val="36"/>
        </w:rPr>
        <w:t>,</w:t>
      </w:r>
      <w:r>
        <w:rPr>
          <w:rStyle w:val="a5"/>
          <w:rFonts w:ascii="Arial" w:hAnsi="Arial" w:cs="Arial"/>
          <w:color w:val="303030"/>
          <w:sz w:val="36"/>
          <w:szCs w:val="36"/>
        </w:rPr>
        <w:t> ∆</w:t>
      </w:r>
      <w:r>
        <w:rPr>
          <w:rStyle w:val="a5"/>
          <w:rFonts w:ascii="Arial" w:hAnsi="Arial" w:cs="Arial"/>
          <w:i/>
          <w:iCs/>
          <w:color w:val="303030"/>
          <w:sz w:val="36"/>
          <w:szCs w:val="36"/>
        </w:rPr>
        <w:t>A</w:t>
      </w:r>
      <w:r>
        <w:rPr>
          <w:rStyle w:val="a5"/>
          <w:rFonts w:ascii="Arial" w:hAnsi="Arial" w:cs="Arial"/>
          <w:color w:val="303030"/>
          <w:sz w:val="36"/>
          <w:szCs w:val="36"/>
        </w:rPr>
        <w:t> = 1</w:t>
      </w:r>
      <w:r>
        <w:rPr>
          <w:rStyle w:val="a5"/>
          <w:rFonts w:ascii="Arial" w:hAnsi="Arial" w:cs="Arial"/>
          <w:i/>
          <w:iCs/>
          <w:color w:val="303030"/>
          <w:sz w:val="36"/>
          <w:szCs w:val="36"/>
        </w:rPr>
        <w:t>.</w:t>
      </w:r>
      <w:r>
        <w:rPr>
          <w:rStyle w:val="a5"/>
          <w:rFonts w:ascii="Arial" w:hAnsi="Arial" w:cs="Arial"/>
          <w:color w:val="303030"/>
          <w:sz w:val="36"/>
          <w:szCs w:val="36"/>
        </w:rPr>
        <w:t>91′′</w:t>
      </w:r>
      <w:r>
        <w:rPr>
          <w:rStyle w:val="a5"/>
          <w:rFonts w:ascii="Arial" w:hAnsi="Arial" w:cs="Arial"/>
          <w:i/>
          <w:iCs/>
          <w:color w:val="303030"/>
          <w:sz w:val="36"/>
          <w:szCs w:val="36"/>
        </w:rPr>
        <w:t>.</w:t>
      </w:r>
    </w:p>
    <w:p w:rsidR="00B544B7" w:rsidRDefault="00B544B7" w:rsidP="00B544B7">
      <w:pPr>
        <w:pStyle w:val="a3"/>
        <w:shd w:val="clear" w:color="auto" w:fill="FFFFFF"/>
        <w:spacing w:before="60" w:beforeAutospacing="0" w:after="180" w:afterAutospacing="0"/>
        <w:ind w:firstLine="150"/>
        <w:textAlignment w:val="baseline"/>
        <w:rPr>
          <w:rFonts w:ascii="Arial" w:hAnsi="Arial" w:cs="Arial"/>
          <w:color w:val="303030"/>
          <w:sz w:val="23"/>
          <w:szCs w:val="23"/>
        </w:rPr>
      </w:pPr>
      <w:r>
        <w:rPr>
          <w:rFonts w:ascii="Arial" w:hAnsi="Arial" w:cs="Arial"/>
          <w:color w:val="303030"/>
          <w:sz w:val="23"/>
          <w:szCs w:val="23"/>
        </w:rPr>
        <w:t xml:space="preserve">Таким образом, </w:t>
      </w:r>
      <w:proofErr w:type="gramStart"/>
      <w:r>
        <w:rPr>
          <w:rFonts w:ascii="Arial" w:hAnsi="Arial" w:cs="Arial"/>
          <w:color w:val="303030"/>
          <w:sz w:val="23"/>
          <w:szCs w:val="23"/>
        </w:rPr>
        <w:t>в координатах</w:t>
      </w:r>
      <w:proofErr w:type="gramEnd"/>
      <w:r>
        <w:rPr>
          <w:rFonts w:ascii="Arial" w:hAnsi="Arial" w:cs="Arial"/>
          <w:color w:val="303030"/>
          <w:sz w:val="23"/>
          <w:szCs w:val="23"/>
        </w:rPr>
        <w:t xml:space="preserve"> определяемых разными способами получено хорошее согласие, что явилось доказательством обоснованности ориентировки </w:t>
      </w:r>
      <w:proofErr w:type="spellStart"/>
      <w:r>
        <w:rPr>
          <w:rFonts w:ascii="Arial" w:hAnsi="Arial" w:cs="Arial"/>
          <w:color w:val="303030"/>
          <w:sz w:val="23"/>
          <w:szCs w:val="23"/>
        </w:rPr>
        <w:t>референц</w:t>
      </w:r>
      <w:proofErr w:type="spellEnd"/>
      <w:r>
        <w:rPr>
          <w:rFonts w:ascii="Arial" w:hAnsi="Arial" w:cs="Arial"/>
          <w:color w:val="303030"/>
          <w:sz w:val="23"/>
          <w:szCs w:val="23"/>
        </w:rPr>
        <w:t>-эллипсоида в системе координат 1942 г. по исходным данным в Пулково.</w:t>
      </w:r>
    </w:p>
    <w:p w:rsidR="00A1626C" w:rsidRDefault="00A1626C"/>
    <w:p w:rsidR="0028138A" w:rsidRDefault="0028138A"/>
    <w:p w:rsidR="0028138A" w:rsidRPr="0028138A" w:rsidRDefault="0028138A" w:rsidP="0028138A">
      <w:pPr>
        <w:shd w:val="clear" w:color="auto" w:fill="FFFFFF"/>
        <w:spacing w:after="0" w:line="240" w:lineRule="auto"/>
        <w:jc w:val="center"/>
        <w:textAlignment w:val="baseline"/>
        <w:outlineLvl w:val="2"/>
        <w:rPr>
          <w:rFonts w:ascii="Arial" w:eastAsia="Times New Roman" w:hAnsi="Arial" w:cs="Arial"/>
          <w:b/>
          <w:bCs/>
          <w:color w:val="303030"/>
          <w:sz w:val="27"/>
          <w:szCs w:val="27"/>
          <w:lang w:eastAsia="ru-RU"/>
        </w:rPr>
      </w:pPr>
      <w:r w:rsidRPr="0028138A">
        <w:rPr>
          <w:rFonts w:ascii="Arial" w:eastAsia="Times New Roman" w:hAnsi="Arial" w:cs="Arial"/>
          <w:b/>
          <w:bCs/>
          <w:color w:val="303030"/>
          <w:sz w:val="27"/>
          <w:szCs w:val="27"/>
          <w:lang w:eastAsia="ru-RU"/>
        </w:rPr>
        <w:t>Сущность проекции Гаусса</w:t>
      </w:r>
    </w:p>
    <w:p w:rsidR="0028138A" w:rsidRPr="0028138A" w:rsidRDefault="0028138A" w:rsidP="0028138A">
      <w:pPr>
        <w:shd w:val="clear" w:color="auto" w:fill="FFFFFF"/>
        <w:spacing w:before="60" w:after="180" w:line="240" w:lineRule="auto"/>
        <w:ind w:firstLine="150"/>
        <w:textAlignment w:val="baseline"/>
        <w:rPr>
          <w:rFonts w:ascii="Arial" w:eastAsia="Times New Roman" w:hAnsi="Arial" w:cs="Arial"/>
          <w:color w:val="303030"/>
          <w:sz w:val="23"/>
          <w:szCs w:val="23"/>
          <w:lang w:eastAsia="ru-RU"/>
        </w:rPr>
      </w:pPr>
      <w:r w:rsidRPr="0028138A">
        <w:rPr>
          <w:rFonts w:ascii="Arial" w:eastAsia="Times New Roman" w:hAnsi="Arial" w:cs="Arial"/>
          <w:color w:val="303030"/>
          <w:sz w:val="23"/>
          <w:szCs w:val="23"/>
          <w:lang w:eastAsia="ru-RU"/>
        </w:rPr>
        <w:t xml:space="preserve">Для понимания сущности проекции Гаусса рассмотрим характер свойственных ей искажений на примере изображения шара на плоскости в сравнении с равнопромежуточной проекцией </w:t>
      </w:r>
      <w:proofErr w:type="spellStart"/>
      <w:r w:rsidRPr="0028138A">
        <w:rPr>
          <w:rFonts w:ascii="Arial" w:eastAsia="Times New Roman" w:hAnsi="Arial" w:cs="Arial"/>
          <w:color w:val="303030"/>
          <w:sz w:val="23"/>
          <w:szCs w:val="23"/>
          <w:lang w:eastAsia="ru-RU"/>
        </w:rPr>
        <w:t>И.Зольднера</w:t>
      </w:r>
      <w:proofErr w:type="spellEnd"/>
      <w:r w:rsidRPr="0028138A">
        <w:rPr>
          <w:rFonts w:ascii="Arial" w:eastAsia="Times New Roman" w:hAnsi="Arial" w:cs="Arial"/>
          <w:color w:val="303030"/>
          <w:sz w:val="23"/>
          <w:szCs w:val="23"/>
          <w:lang w:eastAsia="ru-RU"/>
        </w:rPr>
        <w:t>, как это сделано в [2].</w:t>
      </w:r>
    </w:p>
    <w:p w:rsidR="0028138A" w:rsidRPr="0028138A" w:rsidRDefault="0028138A" w:rsidP="0028138A">
      <w:pPr>
        <w:shd w:val="clear" w:color="auto" w:fill="FFFFFF"/>
        <w:spacing w:before="60" w:after="180" w:line="240" w:lineRule="auto"/>
        <w:ind w:firstLine="150"/>
        <w:jc w:val="center"/>
        <w:textAlignment w:val="baseline"/>
        <w:rPr>
          <w:rFonts w:ascii="Arial" w:eastAsia="Times New Roman" w:hAnsi="Arial" w:cs="Arial"/>
          <w:color w:val="303030"/>
          <w:sz w:val="23"/>
          <w:szCs w:val="23"/>
          <w:lang w:eastAsia="ru-RU"/>
        </w:rPr>
      </w:pPr>
      <w:r w:rsidRPr="0028138A">
        <w:rPr>
          <w:rFonts w:ascii="Arial" w:eastAsia="Times New Roman" w:hAnsi="Arial" w:cs="Arial"/>
          <w:noProof/>
          <w:color w:val="0E4D7A"/>
          <w:sz w:val="23"/>
          <w:szCs w:val="23"/>
          <w:lang w:eastAsia="ru-RU"/>
        </w:rPr>
        <w:lastRenderedPageBreak/>
        <w:drawing>
          <wp:inline distT="0" distB="0" distL="0" distR="0">
            <wp:extent cx="5819775" cy="2857500"/>
            <wp:effectExtent l="0" t="0" r="9525" b="0"/>
            <wp:docPr id="166" name="Рисунок 166" descr="image">
              <a:hlinkClick xmlns:a="http://schemas.openxmlformats.org/drawingml/2006/main" r:id="rId32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mage">
                      <a:hlinkClick r:id="rId320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9775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8138A" w:rsidRPr="0028138A" w:rsidRDefault="0028138A" w:rsidP="0028138A">
      <w:pPr>
        <w:shd w:val="clear" w:color="auto" w:fill="FFFFFF"/>
        <w:spacing w:before="60" w:after="180" w:line="240" w:lineRule="auto"/>
        <w:ind w:firstLine="150"/>
        <w:jc w:val="center"/>
        <w:textAlignment w:val="baseline"/>
        <w:rPr>
          <w:rFonts w:ascii="Arial" w:eastAsia="Times New Roman" w:hAnsi="Arial" w:cs="Arial"/>
          <w:color w:val="303030"/>
          <w:sz w:val="23"/>
          <w:szCs w:val="23"/>
          <w:lang w:eastAsia="ru-RU"/>
        </w:rPr>
      </w:pPr>
      <w:r w:rsidRPr="0028138A">
        <w:rPr>
          <w:rFonts w:ascii="Arial" w:eastAsia="Times New Roman" w:hAnsi="Arial" w:cs="Arial"/>
          <w:color w:val="303030"/>
          <w:sz w:val="23"/>
          <w:szCs w:val="23"/>
          <w:lang w:eastAsia="ru-RU"/>
        </w:rPr>
        <w:t>Рис. 4.1</w:t>
      </w:r>
    </w:p>
    <w:p w:rsidR="0028138A" w:rsidRPr="0028138A" w:rsidRDefault="0028138A" w:rsidP="0028138A">
      <w:pPr>
        <w:shd w:val="clear" w:color="auto" w:fill="FFFFFF"/>
        <w:spacing w:before="60" w:after="180" w:line="240" w:lineRule="auto"/>
        <w:ind w:firstLine="150"/>
        <w:textAlignment w:val="baseline"/>
        <w:rPr>
          <w:rFonts w:ascii="Arial" w:eastAsia="Times New Roman" w:hAnsi="Arial" w:cs="Arial"/>
          <w:color w:val="303030"/>
          <w:sz w:val="23"/>
          <w:szCs w:val="23"/>
          <w:lang w:eastAsia="ru-RU"/>
        </w:rPr>
      </w:pPr>
      <w:r w:rsidRPr="0028138A">
        <w:rPr>
          <w:rFonts w:ascii="Arial" w:eastAsia="Times New Roman" w:hAnsi="Arial" w:cs="Arial"/>
          <w:color w:val="303030"/>
          <w:sz w:val="23"/>
          <w:szCs w:val="23"/>
          <w:lang w:eastAsia="ru-RU"/>
        </w:rPr>
        <w:t>Пусть положение точки A на шаре радиуса R задано сферическими координатами </w:t>
      </w:r>
      <w:r w:rsidRPr="0028138A">
        <w:rPr>
          <w:rFonts w:ascii="Arial" w:eastAsia="Times New Roman" w:hAnsi="Arial" w:cs="Arial"/>
          <w:i/>
          <w:iCs/>
          <w:color w:val="303030"/>
          <w:sz w:val="23"/>
          <w:szCs w:val="23"/>
          <w:lang w:eastAsia="ru-RU"/>
        </w:rPr>
        <w:t>X</w:t>
      </w:r>
      <w:r w:rsidRPr="0028138A">
        <w:rPr>
          <w:rFonts w:ascii="Arial" w:eastAsia="Times New Roman" w:hAnsi="Arial" w:cs="Arial"/>
          <w:color w:val="303030"/>
          <w:sz w:val="23"/>
          <w:szCs w:val="23"/>
          <w:lang w:eastAsia="ru-RU"/>
        </w:rPr>
        <w:t> и </w:t>
      </w:r>
      <w:r w:rsidRPr="0028138A">
        <w:rPr>
          <w:rFonts w:ascii="Arial" w:eastAsia="Times New Roman" w:hAnsi="Arial" w:cs="Arial"/>
          <w:i/>
          <w:iCs/>
          <w:color w:val="303030"/>
          <w:sz w:val="23"/>
          <w:szCs w:val="23"/>
          <w:lang w:eastAsia="ru-RU"/>
        </w:rPr>
        <w:t>Y</w:t>
      </w:r>
      <w:r w:rsidRPr="0028138A">
        <w:rPr>
          <w:rFonts w:ascii="Arial" w:eastAsia="Times New Roman" w:hAnsi="Arial" w:cs="Arial"/>
          <w:color w:val="303030"/>
          <w:sz w:val="23"/>
          <w:szCs w:val="23"/>
          <w:lang w:eastAsia="ru-RU"/>
        </w:rPr>
        <w:t> (рис.4.1). Тогда закон проектирования выражается вторыми зависимостями (4.1)</w:t>
      </w:r>
    </w:p>
    <w:p w:rsidR="0028138A" w:rsidRPr="0028138A" w:rsidRDefault="0028138A" w:rsidP="0028138A">
      <w:pPr>
        <w:shd w:val="clear" w:color="auto" w:fill="FFFFFF"/>
        <w:spacing w:before="60" w:after="180" w:line="240" w:lineRule="auto"/>
        <w:ind w:firstLine="150"/>
        <w:textAlignment w:val="baseline"/>
        <w:rPr>
          <w:rFonts w:ascii="Arial" w:eastAsia="Times New Roman" w:hAnsi="Arial" w:cs="Arial"/>
          <w:color w:val="303030"/>
          <w:sz w:val="23"/>
          <w:szCs w:val="23"/>
          <w:lang w:eastAsia="ru-RU"/>
        </w:rPr>
      </w:pPr>
      <w:r w:rsidRPr="0028138A">
        <w:rPr>
          <w:rFonts w:ascii="Arial" w:eastAsia="Times New Roman" w:hAnsi="Arial" w:cs="Arial"/>
          <w:color w:val="303030"/>
          <w:sz w:val="23"/>
          <w:szCs w:val="23"/>
          <w:lang w:eastAsia="ru-RU"/>
        </w:rPr>
        <w:t>Предположим, что проектирование производится под условием равенства сферических координат и плоских прямоугольных координат, т.е.</w:t>
      </w:r>
    </w:p>
    <w:p w:rsidR="0028138A" w:rsidRPr="0028138A" w:rsidRDefault="0028138A" w:rsidP="0028138A">
      <w:pPr>
        <w:shd w:val="clear" w:color="auto" w:fill="FFFFFF"/>
        <w:spacing w:before="60" w:after="180" w:line="240" w:lineRule="auto"/>
        <w:ind w:firstLine="150"/>
        <w:textAlignment w:val="baseline"/>
        <w:rPr>
          <w:rFonts w:ascii="Arial" w:eastAsia="Times New Roman" w:hAnsi="Arial" w:cs="Arial"/>
          <w:color w:val="303030"/>
          <w:sz w:val="23"/>
          <w:szCs w:val="23"/>
          <w:lang w:eastAsia="ru-RU"/>
        </w:rPr>
      </w:pPr>
      <w:r w:rsidRPr="0028138A">
        <w:rPr>
          <w:rFonts w:ascii="Arial" w:eastAsia="Times New Roman" w:hAnsi="Arial" w:cs="Arial"/>
          <w:b/>
          <w:bCs/>
          <w:i/>
          <w:iCs/>
          <w:color w:val="303030"/>
          <w:sz w:val="36"/>
          <w:szCs w:val="36"/>
          <w:lang w:eastAsia="ru-RU"/>
        </w:rPr>
        <w:t>                                                x </w:t>
      </w:r>
      <w:r w:rsidRPr="0028138A">
        <w:rPr>
          <w:rFonts w:ascii="Arial" w:eastAsia="Times New Roman" w:hAnsi="Arial" w:cs="Arial"/>
          <w:b/>
          <w:bCs/>
          <w:color w:val="303030"/>
          <w:sz w:val="36"/>
          <w:szCs w:val="36"/>
          <w:lang w:eastAsia="ru-RU"/>
        </w:rPr>
        <w:t>=</w:t>
      </w:r>
      <w:r w:rsidRPr="0028138A">
        <w:rPr>
          <w:rFonts w:ascii="Arial" w:eastAsia="Times New Roman" w:hAnsi="Arial" w:cs="Arial"/>
          <w:b/>
          <w:bCs/>
          <w:i/>
          <w:iCs/>
          <w:color w:val="303030"/>
          <w:sz w:val="36"/>
          <w:szCs w:val="36"/>
          <w:lang w:eastAsia="ru-RU"/>
        </w:rPr>
        <w:t> </w:t>
      </w:r>
      <w:proofErr w:type="gramStart"/>
      <w:r w:rsidRPr="0028138A">
        <w:rPr>
          <w:rFonts w:ascii="Arial" w:eastAsia="Times New Roman" w:hAnsi="Arial" w:cs="Arial"/>
          <w:b/>
          <w:bCs/>
          <w:i/>
          <w:iCs/>
          <w:color w:val="303030"/>
          <w:sz w:val="36"/>
          <w:szCs w:val="36"/>
          <w:lang w:eastAsia="ru-RU"/>
        </w:rPr>
        <w:t>X ;</w:t>
      </w:r>
      <w:proofErr w:type="gramEnd"/>
      <w:r w:rsidRPr="0028138A">
        <w:rPr>
          <w:rFonts w:ascii="Arial" w:eastAsia="Times New Roman" w:hAnsi="Arial" w:cs="Arial"/>
          <w:b/>
          <w:bCs/>
          <w:color w:val="303030"/>
          <w:sz w:val="36"/>
          <w:szCs w:val="36"/>
          <w:lang w:eastAsia="ru-RU"/>
        </w:rPr>
        <w:t> </w:t>
      </w:r>
      <w:r w:rsidRPr="0028138A">
        <w:rPr>
          <w:rFonts w:ascii="Arial" w:eastAsia="Times New Roman" w:hAnsi="Arial" w:cs="Arial"/>
          <w:b/>
          <w:bCs/>
          <w:i/>
          <w:iCs/>
          <w:color w:val="303030"/>
          <w:sz w:val="36"/>
          <w:szCs w:val="36"/>
          <w:lang w:eastAsia="ru-RU"/>
        </w:rPr>
        <w:t>y </w:t>
      </w:r>
      <w:r w:rsidRPr="0028138A">
        <w:rPr>
          <w:rFonts w:ascii="Arial" w:eastAsia="Times New Roman" w:hAnsi="Arial" w:cs="Arial"/>
          <w:b/>
          <w:bCs/>
          <w:color w:val="303030"/>
          <w:sz w:val="36"/>
          <w:szCs w:val="36"/>
          <w:lang w:eastAsia="ru-RU"/>
        </w:rPr>
        <w:t>=</w:t>
      </w:r>
      <w:r w:rsidRPr="0028138A">
        <w:rPr>
          <w:rFonts w:ascii="Arial" w:eastAsia="Times New Roman" w:hAnsi="Arial" w:cs="Arial"/>
          <w:b/>
          <w:bCs/>
          <w:i/>
          <w:iCs/>
          <w:color w:val="303030"/>
          <w:sz w:val="36"/>
          <w:szCs w:val="36"/>
          <w:lang w:eastAsia="ru-RU"/>
        </w:rPr>
        <w:t> Y</w:t>
      </w:r>
      <w:r w:rsidRPr="0028138A">
        <w:rPr>
          <w:rFonts w:ascii="Arial" w:eastAsia="Times New Roman" w:hAnsi="Arial" w:cs="Arial"/>
          <w:i/>
          <w:iCs/>
          <w:color w:val="303030"/>
          <w:sz w:val="23"/>
          <w:szCs w:val="23"/>
          <w:lang w:eastAsia="ru-RU"/>
        </w:rPr>
        <w:t>                                                           </w:t>
      </w:r>
      <w:r w:rsidRPr="0028138A">
        <w:rPr>
          <w:rFonts w:ascii="Arial" w:eastAsia="Times New Roman" w:hAnsi="Arial" w:cs="Arial"/>
          <w:color w:val="303030"/>
          <w:sz w:val="23"/>
          <w:szCs w:val="23"/>
          <w:lang w:eastAsia="ru-RU"/>
        </w:rPr>
        <w:t> (4.3)</w:t>
      </w:r>
    </w:p>
    <w:p w:rsidR="0028138A" w:rsidRPr="0028138A" w:rsidRDefault="0028138A" w:rsidP="0028138A">
      <w:pPr>
        <w:shd w:val="clear" w:color="auto" w:fill="FFFFFF"/>
        <w:spacing w:before="60" w:after="180" w:line="240" w:lineRule="auto"/>
        <w:ind w:firstLine="150"/>
        <w:textAlignment w:val="baseline"/>
        <w:rPr>
          <w:rFonts w:ascii="Arial" w:eastAsia="Times New Roman" w:hAnsi="Arial" w:cs="Arial"/>
          <w:color w:val="303030"/>
          <w:sz w:val="23"/>
          <w:szCs w:val="23"/>
          <w:lang w:eastAsia="ru-RU"/>
        </w:rPr>
      </w:pPr>
      <w:r w:rsidRPr="0028138A">
        <w:rPr>
          <w:rFonts w:ascii="Arial" w:eastAsia="Times New Roman" w:hAnsi="Arial" w:cs="Arial"/>
          <w:color w:val="303030"/>
          <w:sz w:val="23"/>
          <w:szCs w:val="23"/>
          <w:lang w:eastAsia="ru-RU"/>
        </w:rPr>
        <w:t>Такой способ изображения поверхности шара на плоскости называется </w:t>
      </w:r>
      <w:r w:rsidRPr="0028138A">
        <w:rPr>
          <w:rFonts w:ascii="Arial" w:eastAsia="Times New Roman" w:hAnsi="Arial" w:cs="Arial"/>
          <w:b/>
          <w:bCs/>
          <w:i/>
          <w:iCs/>
          <w:color w:val="303030"/>
          <w:sz w:val="23"/>
          <w:szCs w:val="23"/>
          <w:u w:val="single"/>
          <w:lang w:eastAsia="ru-RU"/>
        </w:rPr>
        <w:t xml:space="preserve">проекцией </w:t>
      </w:r>
      <w:proofErr w:type="spellStart"/>
      <w:r w:rsidRPr="0028138A">
        <w:rPr>
          <w:rFonts w:ascii="Arial" w:eastAsia="Times New Roman" w:hAnsi="Arial" w:cs="Arial"/>
          <w:b/>
          <w:bCs/>
          <w:i/>
          <w:iCs/>
          <w:color w:val="303030"/>
          <w:sz w:val="23"/>
          <w:szCs w:val="23"/>
          <w:u w:val="single"/>
          <w:lang w:eastAsia="ru-RU"/>
        </w:rPr>
        <w:t>Зольднера</w:t>
      </w:r>
      <w:proofErr w:type="spellEnd"/>
      <w:r w:rsidRPr="0028138A">
        <w:rPr>
          <w:rFonts w:ascii="Arial" w:eastAsia="Times New Roman" w:hAnsi="Arial" w:cs="Arial"/>
          <w:b/>
          <w:bCs/>
          <w:color w:val="303030"/>
          <w:sz w:val="23"/>
          <w:szCs w:val="23"/>
          <w:u w:val="single"/>
          <w:lang w:eastAsia="ru-RU"/>
        </w:rPr>
        <w:t>.</w:t>
      </w:r>
    </w:p>
    <w:p w:rsidR="0028138A" w:rsidRPr="0028138A" w:rsidRDefault="0028138A" w:rsidP="0028138A">
      <w:pPr>
        <w:shd w:val="clear" w:color="auto" w:fill="FFFFFF"/>
        <w:spacing w:before="60" w:after="180" w:line="240" w:lineRule="auto"/>
        <w:ind w:firstLine="150"/>
        <w:textAlignment w:val="baseline"/>
        <w:rPr>
          <w:rFonts w:ascii="Arial" w:eastAsia="Times New Roman" w:hAnsi="Arial" w:cs="Arial"/>
          <w:color w:val="303030"/>
          <w:sz w:val="23"/>
          <w:szCs w:val="23"/>
          <w:lang w:eastAsia="ru-RU"/>
        </w:rPr>
      </w:pPr>
      <w:r w:rsidRPr="0028138A">
        <w:rPr>
          <w:rFonts w:ascii="Arial" w:eastAsia="Times New Roman" w:hAnsi="Arial" w:cs="Arial"/>
          <w:color w:val="303030"/>
          <w:sz w:val="23"/>
          <w:szCs w:val="23"/>
          <w:lang w:eastAsia="ru-RU"/>
        </w:rPr>
        <w:t>Введем понятие:</w:t>
      </w:r>
    </w:p>
    <w:p w:rsidR="0028138A" w:rsidRPr="0028138A" w:rsidRDefault="0028138A" w:rsidP="0028138A">
      <w:pPr>
        <w:shd w:val="clear" w:color="auto" w:fill="EDEDED"/>
        <w:spacing w:line="240" w:lineRule="auto"/>
        <w:ind w:firstLine="150"/>
        <w:textAlignment w:val="baseline"/>
        <w:rPr>
          <w:rFonts w:ascii="Arial" w:eastAsia="Times New Roman" w:hAnsi="Arial" w:cs="Arial"/>
          <w:i/>
          <w:iCs/>
          <w:color w:val="303030"/>
          <w:sz w:val="23"/>
          <w:szCs w:val="23"/>
          <w:lang w:eastAsia="ru-RU"/>
        </w:rPr>
      </w:pPr>
      <w:r w:rsidRPr="0028138A">
        <w:rPr>
          <w:rFonts w:ascii="Arial" w:eastAsia="Times New Roman" w:hAnsi="Arial" w:cs="Arial"/>
          <w:b/>
          <w:bCs/>
          <w:i/>
          <w:iCs/>
          <w:color w:val="303030"/>
          <w:sz w:val="23"/>
          <w:szCs w:val="23"/>
          <w:u w:val="single"/>
          <w:lang w:eastAsia="ru-RU"/>
        </w:rPr>
        <w:t>Масштабом проекции</w:t>
      </w:r>
      <w:r w:rsidRPr="0028138A">
        <w:rPr>
          <w:rFonts w:ascii="Arial" w:eastAsia="Times New Roman" w:hAnsi="Arial" w:cs="Arial"/>
          <w:i/>
          <w:iCs/>
          <w:color w:val="303030"/>
          <w:sz w:val="23"/>
          <w:szCs w:val="23"/>
          <w:lang w:eastAsia="ru-RU"/>
        </w:rPr>
        <w:t> в данной точке по данному направлению называется отношение бесконечно малого отрезка в проекции к этому же отрезку в натуре (на эллипсоиде, на шаре).</w:t>
      </w:r>
    </w:p>
    <w:p w:rsidR="0028138A" w:rsidRPr="0028138A" w:rsidRDefault="0028138A" w:rsidP="0028138A">
      <w:pPr>
        <w:shd w:val="clear" w:color="auto" w:fill="FFFFFF"/>
        <w:spacing w:before="60" w:after="180" w:line="240" w:lineRule="auto"/>
        <w:ind w:firstLine="150"/>
        <w:textAlignment w:val="baseline"/>
        <w:rPr>
          <w:rFonts w:ascii="Arial" w:eastAsia="Times New Roman" w:hAnsi="Arial" w:cs="Arial"/>
          <w:color w:val="303030"/>
          <w:sz w:val="23"/>
          <w:szCs w:val="23"/>
          <w:lang w:eastAsia="ru-RU"/>
        </w:rPr>
      </w:pPr>
      <w:r w:rsidRPr="0028138A">
        <w:rPr>
          <w:rFonts w:ascii="Arial" w:eastAsia="Times New Roman" w:hAnsi="Arial" w:cs="Arial"/>
          <w:color w:val="303030"/>
          <w:sz w:val="23"/>
          <w:szCs w:val="23"/>
          <w:lang w:eastAsia="ru-RU"/>
        </w:rPr>
        <w:t>Это значит, что если в данной точке </w:t>
      </w:r>
      <w:proofErr w:type="spellStart"/>
      <w:r w:rsidRPr="0028138A">
        <w:rPr>
          <w:rFonts w:ascii="Arial" w:eastAsia="Times New Roman" w:hAnsi="Arial" w:cs="Arial"/>
          <w:i/>
          <w:iCs/>
          <w:color w:val="303030"/>
          <w:sz w:val="23"/>
          <w:szCs w:val="23"/>
          <w:lang w:eastAsia="ru-RU"/>
        </w:rPr>
        <w:t>ds</w:t>
      </w:r>
      <w:proofErr w:type="spellEnd"/>
      <w:r w:rsidRPr="0028138A">
        <w:rPr>
          <w:rFonts w:ascii="Arial" w:eastAsia="Times New Roman" w:hAnsi="Arial" w:cs="Arial"/>
          <w:i/>
          <w:iCs/>
          <w:color w:val="303030"/>
          <w:sz w:val="23"/>
          <w:szCs w:val="23"/>
          <w:lang w:eastAsia="ru-RU"/>
        </w:rPr>
        <w:t> </w:t>
      </w:r>
      <w:r w:rsidRPr="0028138A">
        <w:rPr>
          <w:rFonts w:ascii="Arial" w:eastAsia="Times New Roman" w:hAnsi="Arial" w:cs="Arial"/>
          <w:color w:val="303030"/>
          <w:sz w:val="23"/>
          <w:szCs w:val="23"/>
          <w:lang w:eastAsia="ru-RU"/>
        </w:rPr>
        <w:t>и</w:t>
      </w:r>
      <w:r w:rsidRPr="0028138A">
        <w:rPr>
          <w:rFonts w:ascii="Arial" w:eastAsia="Times New Roman" w:hAnsi="Arial" w:cs="Arial"/>
          <w:i/>
          <w:iCs/>
          <w:color w:val="303030"/>
          <w:sz w:val="23"/>
          <w:szCs w:val="23"/>
          <w:lang w:eastAsia="ru-RU"/>
        </w:rPr>
        <w:t> </w:t>
      </w:r>
      <w:proofErr w:type="spellStart"/>
      <w:r w:rsidRPr="0028138A">
        <w:rPr>
          <w:rFonts w:ascii="Arial" w:eastAsia="Times New Roman" w:hAnsi="Arial" w:cs="Arial"/>
          <w:i/>
          <w:iCs/>
          <w:color w:val="303030"/>
          <w:sz w:val="23"/>
          <w:szCs w:val="23"/>
          <w:lang w:eastAsia="ru-RU"/>
        </w:rPr>
        <w:t>dD</w:t>
      </w:r>
      <w:proofErr w:type="spellEnd"/>
      <w:r w:rsidRPr="0028138A">
        <w:rPr>
          <w:rFonts w:ascii="Arial" w:eastAsia="Times New Roman" w:hAnsi="Arial" w:cs="Arial"/>
          <w:i/>
          <w:iCs/>
          <w:color w:val="303030"/>
          <w:sz w:val="23"/>
          <w:szCs w:val="23"/>
          <w:lang w:eastAsia="ru-RU"/>
        </w:rPr>
        <w:t> </w:t>
      </w:r>
      <w:r w:rsidRPr="0028138A">
        <w:rPr>
          <w:rFonts w:ascii="Arial" w:eastAsia="Times New Roman" w:hAnsi="Arial" w:cs="Arial"/>
          <w:color w:val="303030"/>
          <w:sz w:val="23"/>
          <w:szCs w:val="23"/>
          <w:lang w:eastAsia="ru-RU"/>
        </w:rPr>
        <w:t>—</w:t>
      </w:r>
      <w:r w:rsidRPr="0028138A">
        <w:rPr>
          <w:rFonts w:ascii="Arial" w:eastAsia="Times New Roman" w:hAnsi="Arial" w:cs="Arial"/>
          <w:i/>
          <w:iCs/>
          <w:color w:val="303030"/>
          <w:sz w:val="23"/>
          <w:szCs w:val="23"/>
          <w:lang w:eastAsia="ru-RU"/>
        </w:rPr>
        <w:t> </w:t>
      </w:r>
      <w:r w:rsidRPr="0028138A">
        <w:rPr>
          <w:rFonts w:ascii="Arial" w:eastAsia="Times New Roman" w:hAnsi="Arial" w:cs="Arial"/>
          <w:color w:val="303030"/>
          <w:sz w:val="23"/>
          <w:szCs w:val="23"/>
          <w:lang w:eastAsia="ru-RU"/>
        </w:rPr>
        <w:t>бесконечно малые отрезки соответственно на эллипсоиде и плоскости, то масштаб изображения равен</w:t>
      </w:r>
    </w:p>
    <w:p w:rsidR="0028138A" w:rsidRPr="0028138A" w:rsidRDefault="0028138A" w:rsidP="0028138A">
      <w:pPr>
        <w:shd w:val="clear" w:color="auto" w:fill="FFFFFF"/>
        <w:spacing w:before="60" w:after="180" w:line="240" w:lineRule="auto"/>
        <w:ind w:firstLine="150"/>
        <w:textAlignment w:val="baseline"/>
        <w:rPr>
          <w:rFonts w:ascii="Arial" w:eastAsia="Times New Roman" w:hAnsi="Arial" w:cs="Arial"/>
          <w:color w:val="303030"/>
          <w:sz w:val="23"/>
          <w:szCs w:val="23"/>
          <w:lang w:eastAsia="ru-RU"/>
        </w:rPr>
      </w:pPr>
      <w:r w:rsidRPr="0028138A">
        <w:rPr>
          <w:rFonts w:ascii="Arial" w:eastAsia="Times New Roman" w:hAnsi="Arial" w:cs="Arial"/>
          <w:noProof/>
          <w:color w:val="0E4D7A"/>
          <w:sz w:val="23"/>
          <w:szCs w:val="23"/>
          <w:lang w:eastAsia="ru-RU"/>
        </w:rPr>
        <w:drawing>
          <wp:inline distT="0" distB="0" distL="0" distR="0">
            <wp:extent cx="3581400" cy="552450"/>
            <wp:effectExtent l="0" t="0" r="0" b="0"/>
            <wp:docPr id="165" name="Рисунок 165" descr="image">
              <a:hlinkClick xmlns:a="http://schemas.openxmlformats.org/drawingml/2006/main" r:id="rId32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image">
                      <a:hlinkClick r:id="rId322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81400" cy="55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8138A" w:rsidRPr="0028138A" w:rsidRDefault="0028138A" w:rsidP="0028138A">
      <w:pPr>
        <w:shd w:val="clear" w:color="auto" w:fill="FFFFFF"/>
        <w:spacing w:before="60" w:after="180" w:line="240" w:lineRule="auto"/>
        <w:ind w:firstLine="150"/>
        <w:textAlignment w:val="baseline"/>
        <w:rPr>
          <w:rFonts w:ascii="Arial" w:eastAsia="Times New Roman" w:hAnsi="Arial" w:cs="Arial"/>
          <w:color w:val="303030"/>
          <w:sz w:val="23"/>
          <w:szCs w:val="23"/>
          <w:lang w:eastAsia="ru-RU"/>
        </w:rPr>
      </w:pPr>
      <w:r w:rsidRPr="0028138A">
        <w:rPr>
          <w:rFonts w:ascii="Arial" w:eastAsia="Times New Roman" w:hAnsi="Arial" w:cs="Arial"/>
          <w:color w:val="303030"/>
          <w:sz w:val="23"/>
          <w:szCs w:val="23"/>
          <w:lang w:eastAsia="ru-RU"/>
        </w:rPr>
        <w:t>В отличии от масштаба карт и планов масштаб проекции близок к 1.</w:t>
      </w:r>
    </w:p>
    <w:p w:rsidR="0028138A" w:rsidRPr="0028138A" w:rsidRDefault="0028138A" w:rsidP="0028138A">
      <w:pPr>
        <w:shd w:val="clear" w:color="auto" w:fill="FFFFFF"/>
        <w:spacing w:before="60" w:after="180" w:line="240" w:lineRule="auto"/>
        <w:ind w:firstLine="150"/>
        <w:textAlignment w:val="baseline"/>
        <w:rPr>
          <w:rFonts w:ascii="Arial" w:eastAsia="Times New Roman" w:hAnsi="Arial" w:cs="Arial"/>
          <w:color w:val="303030"/>
          <w:sz w:val="23"/>
          <w:szCs w:val="23"/>
          <w:lang w:eastAsia="ru-RU"/>
        </w:rPr>
      </w:pPr>
      <w:r w:rsidRPr="0028138A">
        <w:rPr>
          <w:rFonts w:ascii="Arial" w:eastAsia="Times New Roman" w:hAnsi="Arial" w:cs="Arial"/>
          <w:color w:val="303030"/>
          <w:sz w:val="23"/>
          <w:szCs w:val="23"/>
          <w:lang w:eastAsia="ru-RU"/>
        </w:rPr>
        <w:t xml:space="preserve">Для выяснения характера искажений в проекции </w:t>
      </w:r>
      <w:proofErr w:type="spellStart"/>
      <w:r w:rsidRPr="0028138A">
        <w:rPr>
          <w:rFonts w:ascii="Arial" w:eastAsia="Times New Roman" w:hAnsi="Arial" w:cs="Arial"/>
          <w:color w:val="303030"/>
          <w:sz w:val="23"/>
          <w:szCs w:val="23"/>
          <w:lang w:eastAsia="ru-RU"/>
        </w:rPr>
        <w:t>Зольднера</w:t>
      </w:r>
      <w:proofErr w:type="spellEnd"/>
      <w:r w:rsidRPr="0028138A">
        <w:rPr>
          <w:rFonts w:ascii="Arial" w:eastAsia="Times New Roman" w:hAnsi="Arial" w:cs="Arial"/>
          <w:color w:val="303030"/>
          <w:sz w:val="23"/>
          <w:szCs w:val="23"/>
          <w:lang w:eastAsia="ru-RU"/>
        </w:rPr>
        <w:t xml:space="preserve"> возьмем на шаре бесконечно малый круг с радиусом ρ и центром в точке A и найдем его из-</w:t>
      </w:r>
      <w:proofErr w:type="spellStart"/>
      <w:r w:rsidRPr="0028138A">
        <w:rPr>
          <w:rFonts w:ascii="Arial" w:eastAsia="Times New Roman" w:hAnsi="Arial" w:cs="Arial"/>
          <w:color w:val="303030"/>
          <w:sz w:val="23"/>
          <w:szCs w:val="23"/>
          <w:lang w:eastAsia="ru-RU"/>
        </w:rPr>
        <w:t>бражение</w:t>
      </w:r>
      <w:proofErr w:type="spellEnd"/>
      <w:r w:rsidRPr="0028138A">
        <w:rPr>
          <w:rFonts w:ascii="Arial" w:eastAsia="Times New Roman" w:hAnsi="Arial" w:cs="Arial"/>
          <w:color w:val="303030"/>
          <w:sz w:val="23"/>
          <w:szCs w:val="23"/>
          <w:lang w:eastAsia="ru-RU"/>
        </w:rPr>
        <w:t xml:space="preserve"> на плоскости проекции.</w:t>
      </w:r>
    </w:p>
    <w:p w:rsidR="0028138A" w:rsidRPr="0028138A" w:rsidRDefault="0028138A" w:rsidP="0028138A">
      <w:pPr>
        <w:shd w:val="clear" w:color="auto" w:fill="FFFFFF"/>
        <w:spacing w:before="60" w:after="180" w:line="240" w:lineRule="auto"/>
        <w:ind w:firstLine="150"/>
        <w:textAlignment w:val="baseline"/>
        <w:rPr>
          <w:rFonts w:ascii="Arial" w:eastAsia="Times New Roman" w:hAnsi="Arial" w:cs="Arial"/>
          <w:color w:val="303030"/>
          <w:sz w:val="23"/>
          <w:szCs w:val="23"/>
          <w:lang w:eastAsia="ru-RU"/>
        </w:rPr>
      </w:pPr>
      <w:r w:rsidRPr="0028138A">
        <w:rPr>
          <w:rFonts w:ascii="Arial" w:eastAsia="Times New Roman" w:hAnsi="Arial" w:cs="Arial"/>
          <w:color w:val="303030"/>
          <w:sz w:val="23"/>
          <w:szCs w:val="23"/>
          <w:lang w:eastAsia="ru-RU"/>
        </w:rPr>
        <w:t xml:space="preserve">Для изображения точки A на плоскости проведем </w:t>
      </w:r>
      <w:proofErr w:type="spellStart"/>
      <w:r w:rsidRPr="0028138A">
        <w:rPr>
          <w:rFonts w:ascii="Arial" w:eastAsia="Times New Roman" w:hAnsi="Arial" w:cs="Arial"/>
          <w:color w:val="303030"/>
          <w:sz w:val="23"/>
          <w:szCs w:val="23"/>
          <w:lang w:eastAsia="ru-RU"/>
        </w:rPr>
        <w:t>взаимноперпендикулярные</w:t>
      </w:r>
      <w:proofErr w:type="spellEnd"/>
      <w:r w:rsidRPr="0028138A">
        <w:rPr>
          <w:rFonts w:ascii="Arial" w:eastAsia="Times New Roman" w:hAnsi="Arial" w:cs="Arial"/>
          <w:color w:val="303030"/>
          <w:sz w:val="23"/>
          <w:szCs w:val="23"/>
          <w:lang w:eastAsia="ru-RU"/>
        </w:rPr>
        <w:t xml:space="preserve"> оси координат x и y. Отложим на этих осях от начала координат отрезки </w:t>
      </w:r>
      <w:r w:rsidRPr="0028138A">
        <w:rPr>
          <w:rFonts w:ascii="Arial" w:eastAsia="Times New Roman" w:hAnsi="Arial" w:cs="Arial"/>
          <w:i/>
          <w:iCs/>
          <w:color w:val="303030"/>
          <w:sz w:val="23"/>
          <w:szCs w:val="23"/>
          <w:lang w:eastAsia="ru-RU"/>
        </w:rPr>
        <w:t>x=X</w:t>
      </w:r>
      <w:r w:rsidRPr="0028138A">
        <w:rPr>
          <w:rFonts w:ascii="Arial" w:eastAsia="Times New Roman" w:hAnsi="Arial" w:cs="Arial"/>
          <w:color w:val="303030"/>
          <w:sz w:val="23"/>
          <w:szCs w:val="23"/>
          <w:lang w:eastAsia="ru-RU"/>
        </w:rPr>
        <w:t> и </w:t>
      </w:r>
      <w:r w:rsidRPr="0028138A">
        <w:rPr>
          <w:rFonts w:ascii="Arial" w:eastAsia="Times New Roman" w:hAnsi="Arial" w:cs="Arial"/>
          <w:i/>
          <w:iCs/>
          <w:color w:val="303030"/>
          <w:sz w:val="23"/>
          <w:szCs w:val="23"/>
          <w:lang w:eastAsia="ru-RU"/>
        </w:rPr>
        <w:t>y=Y</w:t>
      </w:r>
      <w:r w:rsidRPr="0028138A">
        <w:rPr>
          <w:rFonts w:ascii="Arial" w:eastAsia="Times New Roman" w:hAnsi="Arial" w:cs="Arial"/>
          <w:color w:val="303030"/>
          <w:sz w:val="23"/>
          <w:szCs w:val="23"/>
          <w:lang w:eastAsia="ru-RU"/>
        </w:rPr>
        <w:t>.</w:t>
      </w:r>
      <w:r w:rsidRPr="0028138A">
        <w:rPr>
          <w:rFonts w:ascii="Arial" w:eastAsia="Times New Roman" w:hAnsi="Arial" w:cs="Arial"/>
          <w:i/>
          <w:iCs/>
          <w:color w:val="303030"/>
          <w:sz w:val="23"/>
          <w:szCs w:val="23"/>
          <w:lang w:eastAsia="ru-RU"/>
        </w:rPr>
        <w:t> </w:t>
      </w:r>
      <w:r w:rsidRPr="0028138A">
        <w:rPr>
          <w:rFonts w:ascii="Arial" w:eastAsia="Times New Roman" w:hAnsi="Arial" w:cs="Arial"/>
          <w:color w:val="303030"/>
          <w:sz w:val="23"/>
          <w:szCs w:val="23"/>
          <w:lang w:eastAsia="ru-RU"/>
        </w:rPr>
        <w:t>Получим точки</w:t>
      </w:r>
      <w:r w:rsidRPr="0028138A">
        <w:rPr>
          <w:rFonts w:ascii="Arial" w:eastAsia="Times New Roman" w:hAnsi="Arial" w:cs="Arial"/>
          <w:i/>
          <w:iCs/>
          <w:color w:val="303030"/>
          <w:sz w:val="23"/>
          <w:szCs w:val="23"/>
          <w:lang w:eastAsia="ru-RU"/>
        </w:rPr>
        <w:t> </w:t>
      </w:r>
      <w:r w:rsidRPr="0028138A">
        <w:rPr>
          <w:rFonts w:ascii="Arial" w:eastAsia="Times New Roman" w:hAnsi="Arial" w:cs="Arial"/>
          <w:color w:val="303030"/>
          <w:sz w:val="23"/>
          <w:szCs w:val="23"/>
          <w:lang w:eastAsia="ru-RU"/>
        </w:rPr>
        <w:t>C’</w:t>
      </w:r>
      <w:r w:rsidRPr="0028138A">
        <w:rPr>
          <w:rFonts w:ascii="Arial" w:eastAsia="Times New Roman" w:hAnsi="Arial" w:cs="Arial"/>
          <w:i/>
          <w:iCs/>
          <w:color w:val="303030"/>
          <w:sz w:val="23"/>
          <w:szCs w:val="23"/>
          <w:lang w:eastAsia="ru-RU"/>
        </w:rPr>
        <w:t> </w:t>
      </w:r>
      <w:r w:rsidRPr="0028138A">
        <w:rPr>
          <w:rFonts w:ascii="Arial" w:eastAsia="Times New Roman" w:hAnsi="Arial" w:cs="Arial"/>
          <w:color w:val="303030"/>
          <w:sz w:val="23"/>
          <w:szCs w:val="23"/>
          <w:lang w:eastAsia="ru-RU"/>
        </w:rPr>
        <w:t>и</w:t>
      </w:r>
      <w:r w:rsidRPr="0028138A">
        <w:rPr>
          <w:rFonts w:ascii="Arial" w:eastAsia="Times New Roman" w:hAnsi="Arial" w:cs="Arial"/>
          <w:i/>
          <w:iCs/>
          <w:color w:val="303030"/>
          <w:sz w:val="23"/>
          <w:szCs w:val="23"/>
          <w:lang w:eastAsia="ru-RU"/>
        </w:rPr>
        <w:t> </w:t>
      </w:r>
      <w:r w:rsidRPr="0028138A">
        <w:rPr>
          <w:rFonts w:ascii="Arial" w:eastAsia="Times New Roman" w:hAnsi="Arial" w:cs="Arial"/>
          <w:color w:val="303030"/>
          <w:sz w:val="23"/>
          <w:szCs w:val="23"/>
          <w:lang w:eastAsia="ru-RU"/>
        </w:rPr>
        <w:t>B’.</w:t>
      </w:r>
      <w:r w:rsidRPr="0028138A">
        <w:rPr>
          <w:rFonts w:ascii="Arial" w:eastAsia="Times New Roman" w:hAnsi="Arial" w:cs="Arial"/>
          <w:i/>
          <w:iCs/>
          <w:color w:val="303030"/>
          <w:sz w:val="23"/>
          <w:szCs w:val="23"/>
          <w:lang w:eastAsia="ru-RU"/>
        </w:rPr>
        <w:t> </w:t>
      </w:r>
      <w:r w:rsidRPr="0028138A">
        <w:rPr>
          <w:rFonts w:ascii="Arial" w:eastAsia="Times New Roman" w:hAnsi="Arial" w:cs="Arial"/>
          <w:color w:val="303030"/>
          <w:sz w:val="23"/>
          <w:szCs w:val="23"/>
          <w:lang w:eastAsia="ru-RU"/>
        </w:rPr>
        <w:t>В точке</w:t>
      </w:r>
      <w:r w:rsidRPr="0028138A">
        <w:rPr>
          <w:rFonts w:ascii="Arial" w:eastAsia="Times New Roman" w:hAnsi="Arial" w:cs="Arial"/>
          <w:i/>
          <w:iCs/>
          <w:color w:val="303030"/>
          <w:sz w:val="23"/>
          <w:szCs w:val="23"/>
          <w:lang w:eastAsia="ru-RU"/>
        </w:rPr>
        <w:t> </w:t>
      </w:r>
      <w:r w:rsidRPr="0028138A">
        <w:rPr>
          <w:rFonts w:ascii="Arial" w:eastAsia="Times New Roman" w:hAnsi="Arial" w:cs="Arial"/>
          <w:color w:val="303030"/>
          <w:sz w:val="23"/>
          <w:szCs w:val="23"/>
          <w:lang w:eastAsia="ru-RU"/>
        </w:rPr>
        <w:t>B’</w:t>
      </w:r>
      <w:r w:rsidRPr="0028138A">
        <w:rPr>
          <w:rFonts w:ascii="Arial" w:eastAsia="Times New Roman" w:hAnsi="Arial" w:cs="Arial"/>
          <w:i/>
          <w:iCs/>
          <w:color w:val="303030"/>
          <w:sz w:val="23"/>
          <w:szCs w:val="23"/>
          <w:lang w:eastAsia="ru-RU"/>
        </w:rPr>
        <w:t> </w:t>
      </w:r>
      <w:r w:rsidRPr="0028138A">
        <w:rPr>
          <w:rFonts w:ascii="Arial" w:eastAsia="Times New Roman" w:hAnsi="Arial" w:cs="Arial"/>
          <w:color w:val="303030"/>
          <w:sz w:val="23"/>
          <w:szCs w:val="23"/>
          <w:lang w:eastAsia="ru-RU"/>
        </w:rPr>
        <w:t>восстановим перпендикуляр к оси</w:t>
      </w:r>
      <w:r w:rsidRPr="0028138A">
        <w:rPr>
          <w:rFonts w:ascii="Arial" w:eastAsia="Times New Roman" w:hAnsi="Arial" w:cs="Arial"/>
          <w:i/>
          <w:iCs/>
          <w:color w:val="303030"/>
          <w:sz w:val="23"/>
          <w:szCs w:val="23"/>
          <w:lang w:eastAsia="ru-RU"/>
        </w:rPr>
        <w:t> </w:t>
      </w:r>
      <w:r w:rsidRPr="0028138A">
        <w:rPr>
          <w:rFonts w:ascii="Arial" w:eastAsia="Times New Roman" w:hAnsi="Arial" w:cs="Arial"/>
          <w:color w:val="303030"/>
          <w:sz w:val="23"/>
          <w:szCs w:val="23"/>
          <w:lang w:eastAsia="ru-RU"/>
        </w:rPr>
        <w:t>y</w:t>
      </w:r>
      <w:r w:rsidRPr="0028138A">
        <w:rPr>
          <w:rFonts w:ascii="Arial" w:eastAsia="Times New Roman" w:hAnsi="Arial" w:cs="Arial"/>
          <w:i/>
          <w:iCs/>
          <w:color w:val="303030"/>
          <w:sz w:val="23"/>
          <w:szCs w:val="23"/>
          <w:lang w:eastAsia="ru-RU"/>
        </w:rPr>
        <w:t> </w:t>
      </w:r>
      <w:r w:rsidRPr="0028138A">
        <w:rPr>
          <w:rFonts w:ascii="Arial" w:eastAsia="Times New Roman" w:hAnsi="Arial" w:cs="Arial"/>
          <w:color w:val="303030"/>
          <w:sz w:val="23"/>
          <w:szCs w:val="23"/>
          <w:lang w:eastAsia="ru-RU"/>
        </w:rPr>
        <w:t>и отложим отрезок B’A» длина которого равна длине дуги BA. Соединим точки C’ и A». Полученный отрезок C’A» не перпендикулярен оси </w:t>
      </w:r>
      <w:proofErr w:type="gramStart"/>
      <w:r w:rsidRPr="0028138A">
        <w:rPr>
          <w:rFonts w:ascii="Arial" w:eastAsia="Times New Roman" w:hAnsi="Arial" w:cs="Arial"/>
          <w:i/>
          <w:iCs/>
          <w:color w:val="303030"/>
          <w:sz w:val="23"/>
          <w:szCs w:val="23"/>
          <w:lang w:eastAsia="ru-RU"/>
        </w:rPr>
        <w:t>x</w:t>
      </w:r>
      <w:r w:rsidRPr="0028138A">
        <w:rPr>
          <w:rFonts w:ascii="Arial" w:eastAsia="Times New Roman" w:hAnsi="Arial" w:cs="Arial"/>
          <w:color w:val="303030"/>
          <w:sz w:val="23"/>
          <w:szCs w:val="23"/>
          <w:lang w:eastAsia="ru-RU"/>
        </w:rPr>
        <w:t> ,</w:t>
      </w:r>
      <w:proofErr w:type="gramEnd"/>
      <w:r w:rsidRPr="0028138A">
        <w:rPr>
          <w:rFonts w:ascii="Arial" w:eastAsia="Times New Roman" w:hAnsi="Arial" w:cs="Arial"/>
          <w:color w:val="303030"/>
          <w:sz w:val="23"/>
          <w:szCs w:val="23"/>
          <w:lang w:eastAsia="ru-RU"/>
        </w:rPr>
        <w:t xml:space="preserve"> т.е. не выполняется </w:t>
      </w:r>
      <w:r w:rsidRPr="0028138A">
        <w:rPr>
          <w:rFonts w:ascii="Arial" w:eastAsia="Times New Roman" w:hAnsi="Arial" w:cs="Arial"/>
          <w:color w:val="303030"/>
          <w:sz w:val="23"/>
          <w:szCs w:val="23"/>
          <w:lang w:eastAsia="ru-RU"/>
        </w:rPr>
        <w:lastRenderedPageBreak/>
        <w:t>условие прямоугольности. Для достижения прямоугольности надо точку A» переместить в точку A’. Теперь условие прямоугольности выполнено и </w:t>
      </w:r>
      <w:r w:rsidRPr="0028138A">
        <w:rPr>
          <w:rFonts w:ascii="Arial" w:eastAsia="Times New Roman" w:hAnsi="Arial" w:cs="Arial"/>
          <w:i/>
          <w:iCs/>
          <w:color w:val="303030"/>
          <w:sz w:val="23"/>
          <w:szCs w:val="23"/>
          <w:lang w:eastAsia="ru-RU"/>
        </w:rPr>
        <w:t>x=X, y=Y</w:t>
      </w:r>
      <w:r w:rsidRPr="0028138A">
        <w:rPr>
          <w:rFonts w:ascii="Arial" w:eastAsia="Times New Roman" w:hAnsi="Arial" w:cs="Arial"/>
          <w:color w:val="303030"/>
          <w:sz w:val="23"/>
          <w:szCs w:val="23"/>
          <w:lang w:eastAsia="ru-RU"/>
        </w:rPr>
        <w:t>, но их надо откладывать по координатным осям.</w:t>
      </w:r>
    </w:p>
    <w:p w:rsidR="0028138A" w:rsidRPr="0028138A" w:rsidRDefault="0028138A" w:rsidP="0028138A">
      <w:pPr>
        <w:shd w:val="clear" w:color="auto" w:fill="FFFFFF"/>
        <w:spacing w:before="60" w:after="180" w:line="240" w:lineRule="auto"/>
        <w:ind w:firstLine="150"/>
        <w:textAlignment w:val="baseline"/>
        <w:rPr>
          <w:rFonts w:ascii="Arial" w:eastAsia="Times New Roman" w:hAnsi="Arial" w:cs="Arial"/>
          <w:color w:val="303030"/>
          <w:sz w:val="23"/>
          <w:szCs w:val="23"/>
          <w:lang w:eastAsia="ru-RU"/>
        </w:rPr>
      </w:pPr>
      <w:r w:rsidRPr="0028138A">
        <w:rPr>
          <w:rFonts w:ascii="Arial" w:eastAsia="Times New Roman" w:hAnsi="Arial" w:cs="Arial"/>
          <w:color w:val="303030"/>
          <w:sz w:val="23"/>
          <w:szCs w:val="23"/>
          <w:lang w:eastAsia="ru-RU"/>
        </w:rPr>
        <w:t>Из рис.4.1 видно, что дугу BA при изображении ее на плоскости надо удлинить на величину A’A». Таким образом, круг в точке A’ на плоскости будет искажен и изображаться эллипсом.</w:t>
      </w:r>
    </w:p>
    <w:p w:rsidR="0028138A" w:rsidRPr="0028138A" w:rsidRDefault="0028138A" w:rsidP="0028138A">
      <w:pPr>
        <w:shd w:val="clear" w:color="auto" w:fill="FFFFFF"/>
        <w:spacing w:before="60" w:after="180" w:line="240" w:lineRule="auto"/>
        <w:ind w:firstLine="150"/>
        <w:textAlignment w:val="baseline"/>
        <w:rPr>
          <w:rFonts w:ascii="Arial" w:eastAsia="Times New Roman" w:hAnsi="Arial" w:cs="Arial"/>
          <w:color w:val="303030"/>
          <w:sz w:val="23"/>
          <w:szCs w:val="23"/>
          <w:lang w:eastAsia="ru-RU"/>
        </w:rPr>
      </w:pPr>
      <w:r w:rsidRPr="0028138A">
        <w:rPr>
          <w:rFonts w:ascii="Arial" w:eastAsia="Times New Roman" w:hAnsi="Arial" w:cs="Arial"/>
          <w:color w:val="303030"/>
          <w:sz w:val="23"/>
          <w:szCs w:val="23"/>
          <w:lang w:eastAsia="ru-RU"/>
        </w:rPr>
        <w:t xml:space="preserve">Согласно уравнению (4.3) и выполненным построениям y=Y, т.е. масштаб проекции в направлении оси у будет равен </w:t>
      </w:r>
      <w:proofErr w:type="spellStart"/>
      <w:r w:rsidRPr="0028138A">
        <w:rPr>
          <w:rFonts w:ascii="Arial" w:eastAsia="Times New Roman" w:hAnsi="Arial" w:cs="Arial"/>
          <w:color w:val="303030"/>
          <w:sz w:val="23"/>
          <w:szCs w:val="23"/>
          <w:lang w:eastAsia="ru-RU"/>
        </w:rPr>
        <w:t>m</w:t>
      </w:r>
      <w:r w:rsidRPr="0028138A">
        <w:rPr>
          <w:rFonts w:ascii="Arial" w:eastAsia="Times New Roman" w:hAnsi="Arial" w:cs="Arial"/>
          <w:color w:val="303030"/>
          <w:sz w:val="23"/>
          <w:szCs w:val="23"/>
          <w:vertAlign w:val="subscript"/>
          <w:lang w:eastAsia="ru-RU"/>
        </w:rPr>
        <w:t>y</w:t>
      </w:r>
      <w:proofErr w:type="spellEnd"/>
      <w:r w:rsidRPr="0028138A">
        <w:rPr>
          <w:rFonts w:ascii="Arial" w:eastAsia="Times New Roman" w:hAnsi="Arial" w:cs="Arial"/>
          <w:color w:val="303030"/>
          <w:sz w:val="23"/>
          <w:szCs w:val="23"/>
          <w:lang w:eastAsia="ru-RU"/>
        </w:rPr>
        <w:t> = 1.</w:t>
      </w:r>
    </w:p>
    <w:p w:rsidR="0028138A" w:rsidRPr="0028138A" w:rsidRDefault="0028138A" w:rsidP="0028138A">
      <w:pPr>
        <w:shd w:val="clear" w:color="auto" w:fill="FFFFFF"/>
        <w:spacing w:before="60" w:after="180" w:line="240" w:lineRule="auto"/>
        <w:ind w:firstLine="150"/>
        <w:textAlignment w:val="baseline"/>
        <w:rPr>
          <w:rFonts w:ascii="Arial" w:eastAsia="Times New Roman" w:hAnsi="Arial" w:cs="Arial"/>
          <w:color w:val="303030"/>
          <w:sz w:val="23"/>
          <w:szCs w:val="23"/>
          <w:lang w:eastAsia="ru-RU"/>
        </w:rPr>
      </w:pPr>
      <w:r w:rsidRPr="0028138A">
        <w:rPr>
          <w:rFonts w:ascii="Arial" w:eastAsia="Times New Roman" w:hAnsi="Arial" w:cs="Arial"/>
          <w:color w:val="303030"/>
          <w:sz w:val="23"/>
          <w:szCs w:val="23"/>
          <w:lang w:eastAsia="ru-RU"/>
        </w:rPr>
        <w:t>Рассмотрим масштаб по оси </w:t>
      </w:r>
      <w:r w:rsidRPr="0028138A">
        <w:rPr>
          <w:rFonts w:ascii="Arial" w:eastAsia="Times New Roman" w:hAnsi="Arial" w:cs="Arial"/>
          <w:i/>
          <w:iCs/>
          <w:color w:val="303030"/>
          <w:sz w:val="23"/>
          <w:szCs w:val="23"/>
          <w:lang w:eastAsia="ru-RU"/>
        </w:rPr>
        <w:t>x</w:t>
      </w:r>
      <w:r w:rsidRPr="0028138A">
        <w:rPr>
          <w:rFonts w:ascii="Arial" w:eastAsia="Times New Roman" w:hAnsi="Arial" w:cs="Arial"/>
          <w:color w:val="303030"/>
          <w:sz w:val="23"/>
          <w:szCs w:val="23"/>
          <w:lang w:eastAsia="ru-RU"/>
        </w:rPr>
        <w:t>. По определению масштаба</w:t>
      </w:r>
    </w:p>
    <w:p w:rsidR="0028138A" w:rsidRPr="0028138A" w:rsidRDefault="0028138A" w:rsidP="0028138A">
      <w:pPr>
        <w:shd w:val="clear" w:color="auto" w:fill="FFFFFF"/>
        <w:spacing w:before="60" w:after="180" w:line="240" w:lineRule="auto"/>
        <w:ind w:firstLine="150"/>
        <w:textAlignment w:val="baseline"/>
        <w:rPr>
          <w:rFonts w:ascii="Arial" w:eastAsia="Times New Roman" w:hAnsi="Arial" w:cs="Arial"/>
          <w:color w:val="303030"/>
          <w:sz w:val="23"/>
          <w:szCs w:val="23"/>
          <w:lang w:eastAsia="ru-RU"/>
        </w:rPr>
      </w:pPr>
      <w:r w:rsidRPr="0028138A">
        <w:rPr>
          <w:rFonts w:ascii="Arial" w:eastAsia="Times New Roman" w:hAnsi="Arial" w:cs="Arial"/>
          <w:noProof/>
          <w:color w:val="0E4D7A"/>
          <w:sz w:val="23"/>
          <w:szCs w:val="23"/>
          <w:lang w:eastAsia="ru-RU"/>
        </w:rPr>
        <w:drawing>
          <wp:inline distT="0" distB="0" distL="0" distR="0">
            <wp:extent cx="4086225" cy="695325"/>
            <wp:effectExtent l="0" t="0" r="9525" b="9525"/>
            <wp:docPr id="164" name="Рисунок 164" descr="image">
              <a:hlinkClick xmlns:a="http://schemas.openxmlformats.org/drawingml/2006/main" r:id="rId32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image">
                      <a:hlinkClick r:id="rId32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86225" cy="695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8138A" w:rsidRPr="0028138A" w:rsidRDefault="0028138A" w:rsidP="0028138A">
      <w:pPr>
        <w:shd w:val="clear" w:color="auto" w:fill="FFFFFF"/>
        <w:spacing w:before="60" w:after="180" w:line="240" w:lineRule="auto"/>
        <w:ind w:firstLine="150"/>
        <w:textAlignment w:val="baseline"/>
        <w:rPr>
          <w:rFonts w:ascii="Arial" w:eastAsia="Times New Roman" w:hAnsi="Arial" w:cs="Arial"/>
          <w:color w:val="303030"/>
          <w:sz w:val="23"/>
          <w:szCs w:val="23"/>
          <w:lang w:eastAsia="ru-RU"/>
        </w:rPr>
      </w:pPr>
      <w:r w:rsidRPr="0028138A">
        <w:rPr>
          <w:rFonts w:ascii="Arial" w:eastAsia="Times New Roman" w:hAnsi="Arial" w:cs="Arial"/>
          <w:color w:val="303030"/>
          <w:sz w:val="23"/>
          <w:szCs w:val="23"/>
          <w:lang w:eastAsia="ru-RU"/>
        </w:rPr>
        <w:t>Исходя из выполненных построений на рис.4.1, можем записать</w:t>
      </w:r>
    </w:p>
    <w:p w:rsidR="0028138A" w:rsidRPr="0028138A" w:rsidRDefault="0028138A" w:rsidP="0028138A">
      <w:pPr>
        <w:shd w:val="clear" w:color="auto" w:fill="FFFFFF"/>
        <w:spacing w:before="60" w:after="180" w:line="240" w:lineRule="auto"/>
        <w:ind w:firstLine="150"/>
        <w:textAlignment w:val="baseline"/>
        <w:rPr>
          <w:rFonts w:ascii="Arial" w:eastAsia="Times New Roman" w:hAnsi="Arial" w:cs="Arial"/>
          <w:color w:val="303030"/>
          <w:sz w:val="23"/>
          <w:szCs w:val="23"/>
          <w:lang w:eastAsia="ru-RU"/>
        </w:rPr>
      </w:pPr>
      <w:r w:rsidRPr="0028138A">
        <w:rPr>
          <w:rFonts w:ascii="Arial" w:eastAsia="Times New Roman" w:hAnsi="Arial" w:cs="Arial"/>
          <w:noProof/>
          <w:color w:val="0E4D7A"/>
          <w:sz w:val="23"/>
          <w:szCs w:val="23"/>
          <w:lang w:eastAsia="ru-RU"/>
        </w:rPr>
        <w:drawing>
          <wp:inline distT="0" distB="0" distL="0" distR="0">
            <wp:extent cx="4448175" cy="333375"/>
            <wp:effectExtent l="0" t="0" r="9525" b="9525"/>
            <wp:docPr id="163" name="Рисунок 163" descr="image">
              <a:hlinkClick xmlns:a="http://schemas.openxmlformats.org/drawingml/2006/main" r:id="rId32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image">
                      <a:hlinkClick r:id="rId32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48175" cy="33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8138A" w:rsidRPr="0028138A" w:rsidRDefault="0028138A" w:rsidP="0028138A">
      <w:pPr>
        <w:shd w:val="clear" w:color="auto" w:fill="FFFFFF"/>
        <w:spacing w:before="60" w:after="180" w:line="240" w:lineRule="auto"/>
        <w:ind w:firstLine="150"/>
        <w:textAlignment w:val="baseline"/>
        <w:rPr>
          <w:rFonts w:ascii="Arial" w:eastAsia="Times New Roman" w:hAnsi="Arial" w:cs="Arial"/>
          <w:color w:val="303030"/>
          <w:sz w:val="23"/>
          <w:szCs w:val="23"/>
          <w:lang w:eastAsia="ru-RU"/>
        </w:rPr>
      </w:pPr>
      <w:r w:rsidRPr="0028138A">
        <w:rPr>
          <w:rFonts w:ascii="Arial" w:eastAsia="Times New Roman" w:hAnsi="Arial" w:cs="Arial"/>
          <w:color w:val="303030"/>
          <w:sz w:val="23"/>
          <w:szCs w:val="23"/>
          <w:lang w:eastAsia="ru-RU"/>
        </w:rPr>
        <w:t>Дуга AB является дугой малого круга и параллелью по отношению к дуге большого круга OC. Поэтому радиус дуги AB, как радиус параллели, можно выразить формулой</w:t>
      </w:r>
    </w:p>
    <w:p w:rsidR="0028138A" w:rsidRPr="0028138A" w:rsidRDefault="0028138A" w:rsidP="0028138A">
      <w:pPr>
        <w:shd w:val="clear" w:color="auto" w:fill="FFFFFF"/>
        <w:spacing w:before="60" w:after="180" w:line="240" w:lineRule="auto"/>
        <w:ind w:firstLine="150"/>
        <w:textAlignment w:val="baseline"/>
        <w:rPr>
          <w:rFonts w:ascii="Arial" w:eastAsia="Times New Roman" w:hAnsi="Arial" w:cs="Arial"/>
          <w:color w:val="303030"/>
          <w:sz w:val="23"/>
          <w:szCs w:val="23"/>
          <w:lang w:eastAsia="ru-RU"/>
        </w:rPr>
      </w:pPr>
      <w:r w:rsidRPr="0028138A">
        <w:rPr>
          <w:rFonts w:ascii="Arial" w:eastAsia="Times New Roman" w:hAnsi="Arial" w:cs="Arial"/>
          <w:noProof/>
          <w:color w:val="0E4D7A"/>
          <w:sz w:val="23"/>
          <w:szCs w:val="23"/>
          <w:lang w:eastAsia="ru-RU"/>
        </w:rPr>
        <w:drawing>
          <wp:inline distT="0" distB="0" distL="0" distR="0">
            <wp:extent cx="4381500" cy="723900"/>
            <wp:effectExtent l="0" t="0" r="0" b="0"/>
            <wp:docPr id="162" name="Рисунок 162" descr="image">
              <a:hlinkClick xmlns:a="http://schemas.openxmlformats.org/drawingml/2006/main" r:id="rId32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image">
                      <a:hlinkClick r:id="rId32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1500" cy="723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8138A" w:rsidRPr="0028138A" w:rsidRDefault="0028138A" w:rsidP="0028138A">
      <w:pPr>
        <w:shd w:val="clear" w:color="auto" w:fill="FFFFFF"/>
        <w:spacing w:before="60" w:after="180" w:line="240" w:lineRule="auto"/>
        <w:ind w:firstLine="150"/>
        <w:textAlignment w:val="baseline"/>
        <w:rPr>
          <w:rFonts w:ascii="Arial" w:eastAsia="Times New Roman" w:hAnsi="Arial" w:cs="Arial"/>
          <w:color w:val="303030"/>
          <w:sz w:val="23"/>
          <w:szCs w:val="23"/>
          <w:lang w:eastAsia="ru-RU"/>
        </w:rPr>
      </w:pPr>
      <w:r w:rsidRPr="0028138A">
        <w:rPr>
          <w:rFonts w:ascii="Arial" w:eastAsia="Times New Roman" w:hAnsi="Arial" w:cs="Arial"/>
          <w:color w:val="303030"/>
          <w:sz w:val="23"/>
          <w:szCs w:val="23"/>
          <w:lang w:eastAsia="ru-RU"/>
        </w:rPr>
        <w:t>Тогда длина дуги будет</w:t>
      </w:r>
    </w:p>
    <w:p w:rsidR="0028138A" w:rsidRPr="0028138A" w:rsidRDefault="0028138A" w:rsidP="0028138A">
      <w:pPr>
        <w:shd w:val="clear" w:color="auto" w:fill="FFFFFF"/>
        <w:spacing w:before="60" w:after="180" w:line="240" w:lineRule="auto"/>
        <w:ind w:firstLine="150"/>
        <w:textAlignment w:val="baseline"/>
        <w:rPr>
          <w:rFonts w:ascii="Arial" w:eastAsia="Times New Roman" w:hAnsi="Arial" w:cs="Arial"/>
          <w:color w:val="303030"/>
          <w:sz w:val="23"/>
          <w:szCs w:val="23"/>
          <w:lang w:eastAsia="ru-RU"/>
        </w:rPr>
      </w:pPr>
      <w:r w:rsidRPr="0028138A">
        <w:rPr>
          <w:rFonts w:ascii="Arial" w:eastAsia="Times New Roman" w:hAnsi="Arial" w:cs="Arial"/>
          <w:noProof/>
          <w:color w:val="0E4D7A"/>
          <w:sz w:val="23"/>
          <w:szCs w:val="23"/>
          <w:lang w:eastAsia="ru-RU"/>
        </w:rPr>
        <w:drawing>
          <wp:inline distT="0" distB="0" distL="0" distR="0">
            <wp:extent cx="3781425" cy="504825"/>
            <wp:effectExtent l="0" t="0" r="9525" b="9525"/>
            <wp:docPr id="161" name="Рисунок 161" descr="image">
              <a:hlinkClick xmlns:a="http://schemas.openxmlformats.org/drawingml/2006/main" r:id="rId33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image">
                      <a:hlinkClick r:id="rId330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81425" cy="50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8138A" w:rsidRPr="0028138A" w:rsidRDefault="0028138A" w:rsidP="0028138A">
      <w:pPr>
        <w:shd w:val="clear" w:color="auto" w:fill="FFFFFF"/>
        <w:spacing w:before="60" w:after="180" w:line="240" w:lineRule="auto"/>
        <w:ind w:firstLine="150"/>
        <w:textAlignment w:val="baseline"/>
        <w:rPr>
          <w:rFonts w:ascii="Arial" w:eastAsia="Times New Roman" w:hAnsi="Arial" w:cs="Arial"/>
          <w:color w:val="303030"/>
          <w:sz w:val="23"/>
          <w:szCs w:val="23"/>
          <w:lang w:eastAsia="ru-RU"/>
        </w:rPr>
      </w:pPr>
      <w:r w:rsidRPr="0028138A">
        <w:rPr>
          <w:rFonts w:ascii="Arial" w:eastAsia="Times New Roman" w:hAnsi="Arial" w:cs="Arial"/>
          <w:color w:val="303030"/>
          <w:sz w:val="23"/>
          <w:szCs w:val="23"/>
          <w:lang w:eastAsia="ru-RU"/>
        </w:rPr>
        <w:t>Подставим выражения (4.6) и (4.8) в формулу масштаба проекции в направлении оси </w:t>
      </w:r>
      <w:r w:rsidRPr="0028138A">
        <w:rPr>
          <w:rFonts w:ascii="Arial" w:eastAsia="Times New Roman" w:hAnsi="Arial" w:cs="Arial"/>
          <w:i/>
          <w:iCs/>
          <w:color w:val="303030"/>
          <w:sz w:val="23"/>
          <w:szCs w:val="23"/>
          <w:lang w:eastAsia="ru-RU"/>
        </w:rPr>
        <w:t>x</w:t>
      </w:r>
      <w:r w:rsidRPr="0028138A">
        <w:rPr>
          <w:rFonts w:ascii="Arial" w:eastAsia="Times New Roman" w:hAnsi="Arial" w:cs="Arial"/>
          <w:color w:val="303030"/>
          <w:sz w:val="23"/>
          <w:szCs w:val="23"/>
          <w:lang w:eastAsia="ru-RU"/>
        </w:rPr>
        <w:t> (4.5), получим</w:t>
      </w:r>
    </w:p>
    <w:p w:rsidR="0028138A" w:rsidRPr="0028138A" w:rsidRDefault="0028138A" w:rsidP="0028138A">
      <w:pPr>
        <w:shd w:val="clear" w:color="auto" w:fill="FFFFFF"/>
        <w:spacing w:before="60" w:after="180" w:line="240" w:lineRule="auto"/>
        <w:ind w:firstLine="150"/>
        <w:textAlignment w:val="baseline"/>
        <w:rPr>
          <w:rFonts w:ascii="Arial" w:eastAsia="Times New Roman" w:hAnsi="Arial" w:cs="Arial"/>
          <w:color w:val="303030"/>
          <w:sz w:val="23"/>
          <w:szCs w:val="23"/>
          <w:lang w:eastAsia="ru-RU"/>
        </w:rPr>
      </w:pPr>
      <w:r w:rsidRPr="0028138A">
        <w:rPr>
          <w:rFonts w:ascii="Arial" w:eastAsia="Times New Roman" w:hAnsi="Arial" w:cs="Arial"/>
          <w:noProof/>
          <w:color w:val="0E4D7A"/>
          <w:sz w:val="23"/>
          <w:szCs w:val="23"/>
          <w:lang w:eastAsia="ru-RU"/>
        </w:rPr>
        <w:drawing>
          <wp:inline distT="0" distB="0" distL="0" distR="0">
            <wp:extent cx="4276725" cy="828675"/>
            <wp:effectExtent l="0" t="0" r="9525" b="9525"/>
            <wp:docPr id="160" name="Рисунок 160" descr="image">
              <a:hlinkClick xmlns:a="http://schemas.openxmlformats.org/drawingml/2006/main" r:id="rId33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image">
                      <a:hlinkClick r:id="rId332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76725" cy="828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8138A" w:rsidRPr="0028138A" w:rsidRDefault="0028138A" w:rsidP="0028138A">
      <w:pPr>
        <w:shd w:val="clear" w:color="auto" w:fill="FFFFFF"/>
        <w:spacing w:before="60" w:after="180" w:line="240" w:lineRule="auto"/>
        <w:ind w:firstLine="150"/>
        <w:textAlignment w:val="baseline"/>
        <w:rPr>
          <w:rFonts w:ascii="Arial" w:eastAsia="Times New Roman" w:hAnsi="Arial" w:cs="Arial"/>
          <w:color w:val="303030"/>
          <w:sz w:val="23"/>
          <w:szCs w:val="23"/>
          <w:lang w:eastAsia="ru-RU"/>
        </w:rPr>
      </w:pPr>
      <w:r w:rsidRPr="0028138A">
        <w:rPr>
          <w:rFonts w:ascii="Arial" w:eastAsia="Times New Roman" w:hAnsi="Arial" w:cs="Arial"/>
          <w:color w:val="303030"/>
          <w:sz w:val="23"/>
          <w:szCs w:val="23"/>
          <w:lang w:eastAsia="ru-RU"/>
        </w:rPr>
        <w:t xml:space="preserve">Так как Y/R — угол небольшой, разложим </w:t>
      </w:r>
      <w:proofErr w:type="spellStart"/>
      <w:r w:rsidRPr="0028138A">
        <w:rPr>
          <w:rFonts w:ascii="Arial" w:eastAsia="Times New Roman" w:hAnsi="Arial" w:cs="Arial"/>
          <w:color w:val="303030"/>
          <w:sz w:val="23"/>
          <w:szCs w:val="23"/>
          <w:lang w:eastAsia="ru-RU"/>
        </w:rPr>
        <w:t>sec</w:t>
      </w:r>
      <w:proofErr w:type="spellEnd"/>
      <w:r w:rsidRPr="0028138A">
        <w:rPr>
          <w:rFonts w:ascii="Arial" w:eastAsia="Times New Roman" w:hAnsi="Arial" w:cs="Arial"/>
          <w:color w:val="303030"/>
          <w:sz w:val="23"/>
          <w:szCs w:val="23"/>
          <w:lang w:eastAsia="ru-RU"/>
        </w:rPr>
        <w:t>(Y/R) в ряд</w:t>
      </w:r>
    </w:p>
    <w:p w:rsidR="0028138A" w:rsidRPr="0028138A" w:rsidRDefault="0028138A" w:rsidP="0028138A">
      <w:pPr>
        <w:shd w:val="clear" w:color="auto" w:fill="FFFFFF"/>
        <w:spacing w:before="60" w:after="180" w:line="240" w:lineRule="auto"/>
        <w:ind w:firstLine="150"/>
        <w:textAlignment w:val="baseline"/>
        <w:rPr>
          <w:rFonts w:ascii="Arial" w:eastAsia="Times New Roman" w:hAnsi="Arial" w:cs="Arial"/>
          <w:color w:val="303030"/>
          <w:sz w:val="23"/>
          <w:szCs w:val="23"/>
          <w:lang w:eastAsia="ru-RU"/>
        </w:rPr>
      </w:pPr>
      <w:r w:rsidRPr="0028138A">
        <w:rPr>
          <w:rFonts w:ascii="Arial" w:eastAsia="Times New Roman" w:hAnsi="Arial" w:cs="Arial"/>
          <w:noProof/>
          <w:color w:val="0E4D7A"/>
          <w:sz w:val="23"/>
          <w:szCs w:val="23"/>
          <w:lang w:eastAsia="ru-RU"/>
        </w:rPr>
        <w:drawing>
          <wp:inline distT="0" distB="0" distL="0" distR="0">
            <wp:extent cx="4305300" cy="800100"/>
            <wp:effectExtent l="0" t="0" r="0" b="0"/>
            <wp:docPr id="159" name="Рисунок 159" descr="image">
              <a:hlinkClick xmlns:a="http://schemas.openxmlformats.org/drawingml/2006/main" r:id="rId33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image">
                      <a:hlinkClick r:id="rId33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05300" cy="800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8138A" w:rsidRPr="0028138A" w:rsidRDefault="0028138A" w:rsidP="0028138A">
      <w:pPr>
        <w:shd w:val="clear" w:color="auto" w:fill="FFFFFF"/>
        <w:spacing w:before="60" w:after="180" w:line="240" w:lineRule="auto"/>
        <w:ind w:firstLine="150"/>
        <w:textAlignment w:val="baseline"/>
        <w:rPr>
          <w:rFonts w:ascii="Arial" w:eastAsia="Times New Roman" w:hAnsi="Arial" w:cs="Arial"/>
          <w:color w:val="303030"/>
          <w:sz w:val="23"/>
          <w:szCs w:val="23"/>
          <w:lang w:eastAsia="ru-RU"/>
        </w:rPr>
      </w:pPr>
      <w:r w:rsidRPr="0028138A">
        <w:rPr>
          <w:rFonts w:ascii="Arial" w:eastAsia="Times New Roman" w:hAnsi="Arial" w:cs="Arial"/>
          <w:color w:val="303030"/>
          <w:sz w:val="23"/>
          <w:szCs w:val="23"/>
          <w:lang w:eastAsia="ru-RU"/>
        </w:rPr>
        <w:t>Таким образом, </w:t>
      </w:r>
      <w:proofErr w:type="spellStart"/>
      <w:r w:rsidRPr="0028138A">
        <w:rPr>
          <w:rFonts w:ascii="Arial" w:eastAsia="Times New Roman" w:hAnsi="Arial" w:cs="Arial"/>
          <w:i/>
          <w:iCs/>
          <w:color w:val="303030"/>
          <w:sz w:val="23"/>
          <w:szCs w:val="23"/>
          <w:lang w:eastAsia="ru-RU"/>
        </w:rPr>
        <w:t>m</w:t>
      </w:r>
      <w:r w:rsidRPr="0028138A">
        <w:rPr>
          <w:rFonts w:ascii="Arial" w:eastAsia="Times New Roman" w:hAnsi="Arial" w:cs="Arial"/>
          <w:i/>
          <w:iCs/>
          <w:color w:val="303030"/>
          <w:sz w:val="23"/>
          <w:szCs w:val="23"/>
          <w:vertAlign w:val="subscript"/>
          <w:lang w:eastAsia="ru-RU"/>
        </w:rPr>
        <w:t>y</w:t>
      </w:r>
      <w:proofErr w:type="spellEnd"/>
      <w:r w:rsidRPr="0028138A">
        <w:rPr>
          <w:rFonts w:ascii="Arial" w:eastAsia="Times New Roman" w:hAnsi="Arial" w:cs="Arial"/>
          <w:color w:val="303030"/>
          <w:sz w:val="23"/>
          <w:szCs w:val="23"/>
          <w:lang w:eastAsia="ru-RU"/>
        </w:rPr>
        <w:t> = 1, </w:t>
      </w:r>
      <w:proofErr w:type="spellStart"/>
      <w:proofErr w:type="gramStart"/>
      <w:r w:rsidRPr="0028138A">
        <w:rPr>
          <w:rFonts w:ascii="Arial" w:eastAsia="Times New Roman" w:hAnsi="Arial" w:cs="Arial"/>
          <w:i/>
          <w:iCs/>
          <w:color w:val="303030"/>
          <w:sz w:val="23"/>
          <w:szCs w:val="23"/>
          <w:lang w:eastAsia="ru-RU"/>
        </w:rPr>
        <w:t>m</w:t>
      </w:r>
      <w:r w:rsidRPr="0028138A">
        <w:rPr>
          <w:rFonts w:ascii="Arial" w:eastAsia="Times New Roman" w:hAnsi="Arial" w:cs="Arial"/>
          <w:i/>
          <w:iCs/>
          <w:color w:val="303030"/>
          <w:sz w:val="23"/>
          <w:szCs w:val="23"/>
          <w:vertAlign w:val="subscript"/>
          <w:lang w:eastAsia="ru-RU"/>
        </w:rPr>
        <w:t>x</w:t>
      </w:r>
      <w:proofErr w:type="spellEnd"/>
      <w:r w:rsidRPr="0028138A">
        <w:rPr>
          <w:rFonts w:ascii="Arial" w:eastAsia="Times New Roman" w:hAnsi="Arial" w:cs="Arial"/>
          <w:color w:val="303030"/>
          <w:sz w:val="23"/>
          <w:szCs w:val="23"/>
          <w:lang w:eastAsia="ru-RU"/>
        </w:rPr>
        <w:t> &gt;</w:t>
      </w:r>
      <w:proofErr w:type="gramEnd"/>
      <w:r w:rsidRPr="0028138A">
        <w:rPr>
          <w:rFonts w:ascii="Arial" w:eastAsia="Times New Roman" w:hAnsi="Arial" w:cs="Arial"/>
          <w:color w:val="303030"/>
          <w:sz w:val="23"/>
          <w:szCs w:val="23"/>
          <w:lang w:eastAsia="ru-RU"/>
        </w:rPr>
        <w:t xml:space="preserve"> 1. Из-за этого круг на плоскости изображается эллипсом с полуосями</w:t>
      </w:r>
    </w:p>
    <w:p w:rsidR="0028138A" w:rsidRPr="0028138A" w:rsidRDefault="0028138A" w:rsidP="0028138A">
      <w:pPr>
        <w:shd w:val="clear" w:color="auto" w:fill="FFFFFF"/>
        <w:spacing w:before="60" w:after="180" w:line="240" w:lineRule="auto"/>
        <w:ind w:firstLine="150"/>
        <w:textAlignment w:val="baseline"/>
        <w:rPr>
          <w:rFonts w:ascii="Arial" w:eastAsia="Times New Roman" w:hAnsi="Arial" w:cs="Arial"/>
          <w:color w:val="303030"/>
          <w:sz w:val="23"/>
          <w:szCs w:val="23"/>
          <w:lang w:eastAsia="ru-RU"/>
        </w:rPr>
      </w:pPr>
      <w:r w:rsidRPr="0028138A">
        <w:rPr>
          <w:rFonts w:ascii="Arial" w:eastAsia="Times New Roman" w:hAnsi="Arial" w:cs="Arial"/>
          <w:noProof/>
          <w:color w:val="0E4D7A"/>
          <w:sz w:val="23"/>
          <w:szCs w:val="23"/>
          <w:lang w:eastAsia="ru-RU"/>
        </w:rPr>
        <w:lastRenderedPageBreak/>
        <w:drawing>
          <wp:inline distT="0" distB="0" distL="0" distR="0">
            <wp:extent cx="2324100" cy="781050"/>
            <wp:effectExtent l="0" t="0" r="0" b="0"/>
            <wp:docPr id="158" name="Рисунок 158" descr="image">
              <a:hlinkClick xmlns:a="http://schemas.openxmlformats.org/drawingml/2006/main" r:id="rId33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image">
                      <a:hlinkClick r:id="rId33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4100" cy="781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8138A" w:rsidRPr="0028138A" w:rsidRDefault="0028138A" w:rsidP="0028138A">
      <w:pPr>
        <w:shd w:val="clear" w:color="auto" w:fill="FFFFFF"/>
        <w:spacing w:before="60" w:after="180" w:line="240" w:lineRule="auto"/>
        <w:ind w:firstLine="150"/>
        <w:textAlignment w:val="baseline"/>
        <w:rPr>
          <w:rFonts w:ascii="Arial" w:eastAsia="Times New Roman" w:hAnsi="Arial" w:cs="Arial"/>
          <w:color w:val="303030"/>
          <w:sz w:val="23"/>
          <w:szCs w:val="23"/>
          <w:lang w:eastAsia="ru-RU"/>
        </w:rPr>
      </w:pPr>
      <w:r w:rsidRPr="0028138A">
        <w:rPr>
          <w:rFonts w:ascii="Arial" w:eastAsia="Times New Roman" w:hAnsi="Arial" w:cs="Arial"/>
          <w:color w:val="303030"/>
          <w:sz w:val="23"/>
          <w:szCs w:val="23"/>
          <w:lang w:eastAsia="ru-RU"/>
        </w:rPr>
        <w:t xml:space="preserve">Раз это так, то рассмотренная проекция (проекция </w:t>
      </w:r>
      <w:proofErr w:type="spellStart"/>
      <w:r w:rsidRPr="0028138A">
        <w:rPr>
          <w:rFonts w:ascii="Arial" w:eastAsia="Times New Roman" w:hAnsi="Arial" w:cs="Arial"/>
          <w:color w:val="303030"/>
          <w:sz w:val="23"/>
          <w:szCs w:val="23"/>
          <w:lang w:eastAsia="ru-RU"/>
        </w:rPr>
        <w:t>Зольднера</w:t>
      </w:r>
      <w:proofErr w:type="spellEnd"/>
      <w:r w:rsidRPr="0028138A">
        <w:rPr>
          <w:rFonts w:ascii="Arial" w:eastAsia="Times New Roman" w:hAnsi="Arial" w:cs="Arial"/>
          <w:color w:val="303030"/>
          <w:sz w:val="23"/>
          <w:szCs w:val="23"/>
          <w:lang w:eastAsia="ru-RU"/>
        </w:rPr>
        <w:t>) приводит к искажению углов и длин линий. В этой проекции нет подобия фигур на плоскости и на шаре, а масштаб меняется не только при переходе от точки к точке, но и в одной точке по разным направлениям.</w:t>
      </w:r>
    </w:p>
    <w:p w:rsidR="0028138A" w:rsidRPr="0028138A" w:rsidRDefault="0028138A" w:rsidP="0028138A">
      <w:pPr>
        <w:shd w:val="clear" w:color="auto" w:fill="FFFFFF"/>
        <w:spacing w:before="60" w:after="180" w:line="240" w:lineRule="auto"/>
        <w:ind w:firstLine="150"/>
        <w:textAlignment w:val="baseline"/>
        <w:rPr>
          <w:rFonts w:ascii="Arial" w:eastAsia="Times New Roman" w:hAnsi="Arial" w:cs="Arial"/>
          <w:color w:val="303030"/>
          <w:sz w:val="23"/>
          <w:szCs w:val="23"/>
          <w:lang w:eastAsia="ru-RU"/>
        </w:rPr>
      </w:pPr>
      <w:r w:rsidRPr="0028138A">
        <w:rPr>
          <w:rFonts w:ascii="Arial" w:eastAsia="Times New Roman" w:hAnsi="Arial" w:cs="Arial"/>
          <w:color w:val="303030"/>
          <w:sz w:val="23"/>
          <w:szCs w:val="23"/>
          <w:lang w:eastAsia="ru-RU"/>
        </w:rPr>
        <w:t xml:space="preserve">Для достижения </w:t>
      </w:r>
      <w:proofErr w:type="spellStart"/>
      <w:r w:rsidRPr="0028138A">
        <w:rPr>
          <w:rFonts w:ascii="Arial" w:eastAsia="Times New Roman" w:hAnsi="Arial" w:cs="Arial"/>
          <w:color w:val="303030"/>
          <w:sz w:val="23"/>
          <w:szCs w:val="23"/>
          <w:lang w:eastAsia="ru-RU"/>
        </w:rPr>
        <w:t>равноугольности</w:t>
      </w:r>
      <w:proofErr w:type="spellEnd"/>
      <w:r w:rsidRPr="0028138A">
        <w:rPr>
          <w:rFonts w:ascii="Arial" w:eastAsia="Times New Roman" w:hAnsi="Arial" w:cs="Arial"/>
          <w:color w:val="303030"/>
          <w:sz w:val="23"/>
          <w:szCs w:val="23"/>
          <w:lang w:eastAsia="ru-RU"/>
        </w:rPr>
        <w:t xml:space="preserve"> изображения поверхности шара (эллипсоида) на плоскости необходимо, чтобы масштаб проекции оставался постоянным по всем направлениям, тогда эллипс превратится в окружность.</w:t>
      </w:r>
    </w:p>
    <w:p w:rsidR="0028138A" w:rsidRPr="0028138A" w:rsidRDefault="0028138A" w:rsidP="0028138A">
      <w:pPr>
        <w:shd w:val="clear" w:color="auto" w:fill="FFFFFF"/>
        <w:spacing w:before="60" w:after="180" w:line="240" w:lineRule="auto"/>
        <w:ind w:firstLine="150"/>
        <w:textAlignment w:val="baseline"/>
        <w:rPr>
          <w:rFonts w:ascii="Arial" w:eastAsia="Times New Roman" w:hAnsi="Arial" w:cs="Arial"/>
          <w:color w:val="303030"/>
          <w:sz w:val="23"/>
          <w:szCs w:val="23"/>
          <w:lang w:eastAsia="ru-RU"/>
        </w:rPr>
      </w:pPr>
      <w:r w:rsidRPr="0028138A">
        <w:rPr>
          <w:rFonts w:ascii="Arial" w:eastAsia="Times New Roman" w:hAnsi="Arial" w:cs="Arial"/>
          <w:color w:val="303030"/>
          <w:sz w:val="23"/>
          <w:szCs w:val="23"/>
          <w:lang w:eastAsia="ru-RU"/>
        </w:rPr>
        <w:t>В связи с этим в проекции Гаусса требуется</w:t>
      </w:r>
    </w:p>
    <w:p w:rsidR="0028138A" w:rsidRPr="0028138A" w:rsidRDefault="0028138A" w:rsidP="0028138A">
      <w:pPr>
        <w:shd w:val="clear" w:color="auto" w:fill="FFFFFF"/>
        <w:spacing w:before="60" w:after="180" w:line="240" w:lineRule="auto"/>
        <w:ind w:firstLine="150"/>
        <w:textAlignment w:val="baseline"/>
        <w:rPr>
          <w:rFonts w:ascii="Arial" w:eastAsia="Times New Roman" w:hAnsi="Arial" w:cs="Arial"/>
          <w:color w:val="303030"/>
          <w:sz w:val="23"/>
          <w:szCs w:val="23"/>
          <w:lang w:eastAsia="ru-RU"/>
        </w:rPr>
      </w:pPr>
      <w:r w:rsidRPr="0028138A">
        <w:rPr>
          <w:rFonts w:ascii="Arial" w:eastAsia="Times New Roman" w:hAnsi="Arial" w:cs="Arial"/>
          <w:noProof/>
          <w:color w:val="0E4D7A"/>
          <w:sz w:val="23"/>
          <w:szCs w:val="23"/>
          <w:lang w:eastAsia="ru-RU"/>
        </w:rPr>
        <w:drawing>
          <wp:inline distT="0" distB="0" distL="0" distR="0">
            <wp:extent cx="4143375" cy="619125"/>
            <wp:effectExtent l="0" t="0" r="9525" b="9525"/>
            <wp:docPr id="157" name="Рисунок 157" descr="image">
              <a:hlinkClick xmlns:a="http://schemas.openxmlformats.org/drawingml/2006/main" r:id="rId33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image">
                      <a:hlinkClick r:id="rId33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43375" cy="619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8138A" w:rsidRPr="0028138A" w:rsidRDefault="0028138A" w:rsidP="0028138A">
      <w:pPr>
        <w:shd w:val="clear" w:color="auto" w:fill="FFFFFF"/>
        <w:spacing w:before="60" w:after="180" w:line="240" w:lineRule="auto"/>
        <w:ind w:firstLine="150"/>
        <w:textAlignment w:val="baseline"/>
        <w:rPr>
          <w:rFonts w:ascii="Arial" w:eastAsia="Times New Roman" w:hAnsi="Arial" w:cs="Arial"/>
          <w:color w:val="303030"/>
          <w:sz w:val="23"/>
          <w:szCs w:val="23"/>
          <w:lang w:eastAsia="ru-RU"/>
        </w:rPr>
      </w:pPr>
      <w:r w:rsidRPr="0028138A">
        <w:rPr>
          <w:rFonts w:ascii="Arial" w:eastAsia="Times New Roman" w:hAnsi="Arial" w:cs="Arial"/>
          <w:color w:val="303030"/>
          <w:sz w:val="23"/>
          <w:szCs w:val="23"/>
          <w:lang w:eastAsia="ru-RU"/>
        </w:rPr>
        <w:t>Это приводит к тому, что в проекции Гаусса увеличивается не только абсцисса, но и ордината.</w:t>
      </w:r>
    </w:p>
    <w:p w:rsidR="0028138A" w:rsidRPr="0028138A" w:rsidRDefault="0028138A" w:rsidP="0028138A">
      <w:pPr>
        <w:shd w:val="clear" w:color="auto" w:fill="FFFFFF"/>
        <w:spacing w:before="60" w:after="180" w:line="240" w:lineRule="auto"/>
        <w:ind w:firstLine="150"/>
        <w:textAlignment w:val="baseline"/>
        <w:rPr>
          <w:rFonts w:ascii="Arial" w:eastAsia="Times New Roman" w:hAnsi="Arial" w:cs="Arial"/>
          <w:color w:val="303030"/>
          <w:sz w:val="23"/>
          <w:szCs w:val="23"/>
          <w:lang w:eastAsia="ru-RU"/>
        </w:rPr>
      </w:pPr>
      <w:r w:rsidRPr="0028138A">
        <w:rPr>
          <w:rFonts w:ascii="Arial" w:eastAsia="Times New Roman" w:hAnsi="Arial" w:cs="Arial"/>
          <w:color w:val="303030"/>
          <w:sz w:val="23"/>
          <w:szCs w:val="23"/>
          <w:lang w:eastAsia="ru-RU"/>
        </w:rPr>
        <w:t>С учетом выражения (4.11) уравнения проекции Гаусса для шара в функции прямоугольных сферических координат будут иметь вид</w:t>
      </w:r>
    </w:p>
    <w:p w:rsidR="0028138A" w:rsidRPr="0028138A" w:rsidRDefault="0028138A" w:rsidP="0028138A">
      <w:pPr>
        <w:shd w:val="clear" w:color="auto" w:fill="FFFFFF"/>
        <w:spacing w:before="60" w:after="180" w:line="240" w:lineRule="auto"/>
        <w:ind w:firstLine="150"/>
        <w:textAlignment w:val="baseline"/>
        <w:rPr>
          <w:rFonts w:ascii="Arial" w:eastAsia="Times New Roman" w:hAnsi="Arial" w:cs="Arial"/>
          <w:color w:val="303030"/>
          <w:sz w:val="23"/>
          <w:szCs w:val="23"/>
          <w:lang w:eastAsia="ru-RU"/>
        </w:rPr>
      </w:pPr>
      <w:r w:rsidRPr="0028138A">
        <w:rPr>
          <w:rFonts w:ascii="Arial" w:eastAsia="Times New Roman" w:hAnsi="Arial" w:cs="Arial"/>
          <w:noProof/>
          <w:color w:val="0E4D7A"/>
          <w:sz w:val="23"/>
          <w:szCs w:val="23"/>
          <w:lang w:eastAsia="ru-RU"/>
        </w:rPr>
        <w:drawing>
          <wp:inline distT="0" distB="0" distL="0" distR="0">
            <wp:extent cx="4743450" cy="962025"/>
            <wp:effectExtent l="0" t="0" r="0" b="9525"/>
            <wp:docPr id="156" name="Рисунок 156" descr="image">
              <a:hlinkClick xmlns:a="http://schemas.openxmlformats.org/drawingml/2006/main" r:id="rId34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image">
                      <a:hlinkClick r:id="rId340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43450" cy="962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8138A" w:rsidRPr="0028138A" w:rsidRDefault="0028138A" w:rsidP="0028138A">
      <w:pPr>
        <w:shd w:val="clear" w:color="auto" w:fill="FFFFFF"/>
        <w:spacing w:before="60" w:after="180" w:line="240" w:lineRule="auto"/>
        <w:ind w:firstLine="150"/>
        <w:textAlignment w:val="baseline"/>
        <w:rPr>
          <w:rFonts w:ascii="Arial" w:eastAsia="Times New Roman" w:hAnsi="Arial" w:cs="Arial"/>
          <w:color w:val="303030"/>
          <w:sz w:val="23"/>
          <w:szCs w:val="23"/>
          <w:lang w:eastAsia="ru-RU"/>
        </w:rPr>
      </w:pPr>
      <w:r w:rsidRPr="0028138A">
        <w:rPr>
          <w:rFonts w:ascii="Arial" w:eastAsia="Times New Roman" w:hAnsi="Arial" w:cs="Arial"/>
          <w:color w:val="303030"/>
          <w:sz w:val="23"/>
          <w:szCs w:val="23"/>
          <w:lang w:eastAsia="ru-RU"/>
        </w:rPr>
        <w:t>При изображении поверхности эллипсоида на плоскости подобные уравнения будут значительно сложнее.</w:t>
      </w:r>
    </w:p>
    <w:p w:rsidR="0028138A" w:rsidRPr="0028138A" w:rsidRDefault="0028138A" w:rsidP="0028138A">
      <w:pPr>
        <w:shd w:val="clear" w:color="auto" w:fill="FFFFFF"/>
        <w:spacing w:before="60" w:after="180" w:line="240" w:lineRule="auto"/>
        <w:ind w:firstLine="150"/>
        <w:jc w:val="center"/>
        <w:textAlignment w:val="baseline"/>
        <w:rPr>
          <w:rFonts w:ascii="Arial" w:eastAsia="Times New Roman" w:hAnsi="Arial" w:cs="Arial"/>
          <w:color w:val="303030"/>
          <w:sz w:val="23"/>
          <w:szCs w:val="23"/>
          <w:lang w:eastAsia="ru-RU"/>
        </w:rPr>
      </w:pPr>
      <w:r w:rsidRPr="0028138A">
        <w:rPr>
          <w:rFonts w:ascii="Arial" w:eastAsia="Times New Roman" w:hAnsi="Arial" w:cs="Arial"/>
          <w:i/>
          <w:iCs/>
          <w:color w:val="303030"/>
          <w:sz w:val="23"/>
          <w:szCs w:val="23"/>
          <w:u w:val="single"/>
          <w:lang w:eastAsia="ru-RU"/>
        </w:rPr>
        <w:t>Система координат Гаусса-</w:t>
      </w:r>
      <w:proofErr w:type="spellStart"/>
      <w:r w:rsidRPr="0028138A">
        <w:rPr>
          <w:rFonts w:ascii="Arial" w:eastAsia="Times New Roman" w:hAnsi="Arial" w:cs="Arial"/>
          <w:i/>
          <w:iCs/>
          <w:color w:val="303030"/>
          <w:sz w:val="23"/>
          <w:szCs w:val="23"/>
          <w:u w:val="single"/>
          <w:lang w:eastAsia="ru-RU"/>
        </w:rPr>
        <w:t>Крюгера</w:t>
      </w:r>
      <w:proofErr w:type="spellEnd"/>
      <w:r w:rsidRPr="0028138A">
        <w:rPr>
          <w:rFonts w:ascii="Arial" w:eastAsia="Times New Roman" w:hAnsi="Arial" w:cs="Arial"/>
          <w:i/>
          <w:iCs/>
          <w:color w:val="303030"/>
          <w:sz w:val="23"/>
          <w:szCs w:val="23"/>
          <w:u w:val="single"/>
          <w:lang w:eastAsia="ru-RU"/>
        </w:rPr>
        <w:t xml:space="preserve"> вполне определяется следующими условиями:</w:t>
      </w:r>
    </w:p>
    <w:p w:rsidR="0028138A" w:rsidRPr="0028138A" w:rsidRDefault="0028138A" w:rsidP="0028138A">
      <w:pPr>
        <w:shd w:val="clear" w:color="auto" w:fill="FFFFFF"/>
        <w:spacing w:before="60" w:after="180" w:line="240" w:lineRule="auto"/>
        <w:ind w:firstLine="150"/>
        <w:textAlignment w:val="baseline"/>
        <w:rPr>
          <w:rFonts w:ascii="Arial" w:eastAsia="Times New Roman" w:hAnsi="Arial" w:cs="Arial"/>
          <w:color w:val="303030"/>
          <w:sz w:val="23"/>
          <w:szCs w:val="23"/>
          <w:lang w:eastAsia="ru-RU"/>
        </w:rPr>
      </w:pPr>
      <w:r w:rsidRPr="0028138A">
        <w:rPr>
          <w:rFonts w:ascii="Arial" w:eastAsia="Times New Roman" w:hAnsi="Arial" w:cs="Arial"/>
          <w:color w:val="303030"/>
          <w:sz w:val="23"/>
          <w:szCs w:val="23"/>
          <w:lang w:eastAsia="ru-RU"/>
        </w:rPr>
        <w:t>1) изображение на плоскости равноугольное;</w:t>
      </w:r>
    </w:p>
    <w:p w:rsidR="0028138A" w:rsidRPr="0028138A" w:rsidRDefault="0028138A" w:rsidP="0028138A">
      <w:pPr>
        <w:shd w:val="clear" w:color="auto" w:fill="FFFFFF"/>
        <w:spacing w:before="60" w:after="180" w:line="240" w:lineRule="auto"/>
        <w:ind w:firstLine="150"/>
        <w:textAlignment w:val="baseline"/>
        <w:rPr>
          <w:rFonts w:ascii="Arial" w:eastAsia="Times New Roman" w:hAnsi="Arial" w:cs="Arial"/>
          <w:color w:val="303030"/>
          <w:sz w:val="23"/>
          <w:szCs w:val="23"/>
          <w:lang w:eastAsia="ru-RU"/>
        </w:rPr>
      </w:pPr>
      <w:r w:rsidRPr="0028138A">
        <w:rPr>
          <w:rFonts w:ascii="Arial" w:eastAsia="Times New Roman" w:hAnsi="Arial" w:cs="Arial"/>
          <w:color w:val="303030"/>
          <w:sz w:val="23"/>
          <w:szCs w:val="23"/>
          <w:lang w:eastAsia="ru-RU"/>
        </w:rPr>
        <w:t>2) осевой меридиан изображается прямой линией, принимаемой за ось абсцисс; началом координат служит изображение точки пересечения начального меридиана с экватором;</w:t>
      </w:r>
    </w:p>
    <w:p w:rsidR="0028138A" w:rsidRPr="0028138A" w:rsidRDefault="0028138A" w:rsidP="0028138A">
      <w:pPr>
        <w:shd w:val="clear" w:color="auto" w:fill="FFFFFF"/>
        <w:spacing w:before="60" w:after="180" w:line="240" w:lineRule="auto"/>
        <w:ind w:firstLine="150"/>
        <w:textAlignment w:val="baseline"/>
        <w:rPr>
          <w:rFonts w:ascii="Arial" w:eastAsia="Times New Roman" w:hAnsi="Arial" w:cs="Arial"/>
          <w:color w:val="303030"/>
          <w:sz w:val="23"/>
          <w:szCs w:val="23"/>
          <w:lang w:eastAsia="ru-RU"/>
        </w:rPr>
      </w:pPr>
      <w:r w:rsidRPr="0028138A">
        <w:rPr>
          <w:rFonts w:ascii="Arial" w:eastAsia="Times New Roman" w:hAnsi="Arial" w:cs="Arial"/>
          <w:color w:val="303030"/>
          <w:sz w:val="23"/>
          <w:szCs w:val="23"/>
          <w:lang w:eastAsia="ru-RU"/>
        </w:rPr>
        <w:t>3) масштаб вдоль среднего (осевого) меридиана постоянный и принят равным единице.</w:t>
      </w:r>
    </w:p>
    <w:p w:rsidR="0028138A" w:rsidRDefault="0028138A"/>
    <w:sectPr w:rsidR="0028138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D39DB"/>
    <w:rsid w:val="0028138A"/>
    <w:rsid w:val="00A1626C"/>
    <w:rsid w:val="00AC4C97"/>
    <w:rsid w:val="00B544B7"/>
    <w:rsid w:val="00B56664"/>
    <w:rsid w:val="00C41479"/>
    <w:rsid w:val="00CD39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39F1968"/>
  <w15:chartTrackingRefBased/>
  <w15:docId w15:val="{FBEED02A-8963-4169-9256-9B25339D8A9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3">
    <w:name w:val="heading 3"/>
    <w:basedOn w:val="a"/>
    <w:link w:val="30"/>
    <w:uiPriority w:val="9"/>
    <w:qFormat/>
    <w:rsid w:val="0028138A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B544B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Emphasis"/>
    <w:basedOn w:val="a0"/>
    <w:uiPriority w:val="20"/>
    <w:qFormat/>
    <w:rsid w:val="00B544B7"/>
    <w:rPr>
      <w:i/>
      <w:iCs/>
    </w:rPr>
  </w:style>
  <w:style w:type="character" w:styleId="a5">
    <w:name w:val="Strong"/>
    <w:basedOn w:val="a0"/>
    <w:uiPriority w:val="22"/>
    <w:qFormat/>
    <w:rsid w:val="00B544B7"/>
    <w:rPr>
      <w:b/>
      <w:bCs/>
    </w:rPr>
  </w:style>
  <w:style w:type="character" w:styleId="a6">
    <w:name w:val="Hyperlink"/>
    <w:basedOn w:val="a0"/>
    <w:uiPriority w:val="99"/>
    <w:semiHidden/>
    <w:unhideWhenUsed/>
    <w:rsid w:val="00B544B7"/>
    <w:rPr>
      <w:color w:val="0000FF"/>
      <w:u w:val="single"/>
    </w:rPr>
  </w:style>
  <w:style w:type="character" w:customStyle="1" w:styleId="30">
    <w:name w:val="Заголовок 3 Знак"/>
    <w:basedOn w:val="a0"/>
    <w:link w:val="3"/>
    <w:uiPriority w:val="9"/>
    <w:rsid w:val="0028138A"/>
    <w:rPr>
      <w:rFonts w:ascii="Times New Roman" w:eastAsia="Times New Roman" w:hAnsi="Times New Roman" w:cs="Times New Roman"/>
      <w:b/>
      <w:bCs/>
      <w:sz w:val="27"/>
      <w:szCs w:val="27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1467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8343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695585">
          <w:blockQuote w:val="1"/>
          <w:marLeft w:val="300"/>
          <w:marRight w:val="300"/>
          <w:marTop w:val="300"/>
          <w:marBottom w:val="300"/>
          <w:divBdr>
            <w:top w:val="none" w:sz="0" w:space="0" w:color="auto"/>
            <w:left w:val="single" w:sz="36" w:space="11" w:color="687888"/>
            <w:bottom w:val="none" w:sz="0" w:space="0" w:color="auto"/>
            <w:right w:val="none" w:sz="0" w:space="0" w:color="auto"/>
          </w:divBdr>
        </w:div>
      </w:divsChild>
    </w:div>
    <w:div w:id="312225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3274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3987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145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6506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259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338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8461242">
          <w:blockQuote w:val="1"/>
          <w:marLeft w:val="300"/>
          <w:marRight w:val="300"/>
          <w:marTop w:val="300"/>
          <w:marBottom w:val="300"/>
          <w:divBdr>
            <w:top w:val="none" w:sz="0" w:space="0" w:color="auto"/>
            <w:left w:val="single" w:sz="36" w:space="11" w:color="687888"/>
            <w:bottom w:val="none" w:sz="0" w:space="0" w:color="auto"/>
            <w:right w:val="none" w:sz="0" w:space="0" w:color="auto"/>
          </w:divBdr>
        </w:div>
      </w:divsChild>
    </w:div>
    <w:div w:id="1335767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442736">
          <w:blockQuote w:val="1"/>
          <w:marLeft w:val="300"/>
          <w:marRight w:val="300"/>
          <w:marTop w:val="300"/>
          <w:marBottom w:val="300"/>
          <w:divBdr>
            <w:top w:val="none" w:sz="0" w:space="0" w:color="auto"/>
            <w:left w:val="single" w:sz="36" w:space="11" w:color="687888"/>
            <w:bottom w:val="none" w:sz="0" w:space="0" w:color="auto"/>
            <w:right w:val="none" w:sz="0" w:space="0" w:color="auto"/>
          </w:divBdr>
        </w:div>
      </w:divsChild>
    </w:div>
    <w:div w:id="1439326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1090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2764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606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42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60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57.png"/><Relationship Id="rId299" Type="http://schemas.openxmlformats.org/officeDocument/2006/relationships/image" Target="media/image145.png"/><Relationship Id="rId303" Type="http://schemas.openxmlformats.org/officeDocument/2006/relationships/image" Target="media/image147.png"/><Relationship Id="rId21" Type="http://schemas.openxmlformats.org/officeDocument/2006/relationships/image" Target="media/image9.png"/><Relationship Id="rId42" Type="http://schemas.openxmlformats.org/officeDocument/2006/relationships/hyperlink" Target="http://univerhelper.ru/wp-content/uploads/2019/01/image-539.png" TargetMode="External"/><Relationship Id="rId63" Type="http://schemas.openxmlformats.org/officeDocument/2006/relationships/image" Target="media/image30.png"/><Relationship Id="rId84" Type="http://schemas.openxmlformats.org/officeDocument/2006/relationships/hyperlink" Target="http://univerhelper.ru/wp-content/uploads/2019/01/image-560.png" TargetMode="External"/><Relationship Id="rId138" Type="http://schemas.openxmlformats.org/officeDocument/2006/relationships/hyperlink" Target="http://univerhelper.ru/wp-content/uploads/2019/01/image-590.png" TargetMode="External"/><Relationship Id="rId159" Type="http://schemas.openxmlformats.org/officeDocument/2006/relationships/image" Target="media/image78.png"/><Relationship Id="rId324" Type="http://schemas.openxmlformats.org/officeDocument/2006/relationships/hyperlink" Target="http://univerhelper.ru/wp-content/uploads/2019/01/image-906.png" TargetMode="External"/><Relationship Id="rId170" Type="http://schemas.openxmlformats.org/officeDocument/2006/relationships/image" Target="media/image82.png"/><Relationship Id="rId191" Type="http://schemas.openxmlformats.org/officeDocument/2006/relationships/hyperlink" Target="http://univerhelper.ru/wp-content/uploads/2019/01/image-615.png" TargetMode="External"/><Relationship Id="rId205" Type="http://schemas.openxmlformats.org/officeDocument/2006/relationships/hyperlink" Target="http://univerhelper.ru/wp-content/uploads/2019/01/image-622.png" TargetMode="External"/><Relationship Id="rId226" Type="http://schemas.openxmlformats.org/officeDocument/2006/relationships/hyperlink" Target="http://univerhelper.ru/wp-content/uploads/2019/01/image-632.png" TargetMode="External"/><Relationship Id="rId247" Type="http://schemas.openxmlformats.org/officeDocument/2006/relationships/image" Target="media/image120.png"/><Relationship Id="rId107" Type="http://schemas.openxmlformats.org/officeDocument/2006/relationships/image" Target="media/image52.png"/><Relationship Id="rId268" Type="http://schemas.openxmlformats.org/officeDocument/2006/relationships/hyperlink" Target="http://univerhelper.ru/wp-content/uploads/2019/01/image-653.png" TargetMode="External"/><Relationship Id="rId289" Type="http://schemas.openxmlformats.org/officeDocument/2006/relationships/image" Target="media/image141.png"/><Relationship Id="rId11" Type="http://schemas.openxmlformats.org/officeDocument/2006/relationships/image" Target="media/image4.png"/><Relationship Id="rId32" Type="http://schemas.openxmlformats.org/officeDocument/2006/relationships/hyperlink" Target="http://univerhelper.ru/wp-content/uploads/2019/01/image-534.png" TargetMode="External"/><Relationship Id="rId53" Type="http://schemas.openxmlformats.org/officeDocument/2006/relationships/image" Target="media/image25.png"/><Relationship Id="rId74" Type="http://schemas.openxmlformats.org/officeDocument/2006/relationships/hyperlink" Target="http://univerhelper.ru/wp-content/uploads/2019/01/image-555.png" TargetMode="External"/><Relationship Id="rId128" Type="http://schemas.openxmlformats.org/officeDocument/2006/relationships/hyperlink" Target="http://univerhelper.ru/wp-content/uploads/2019/01/clip_image002-52.jpg" TargetMode="External"/><Relationship Id="rId149" Type="http://schemas.openxmlformats.org/officeDocument/2006/relationships/image" Target="media/image73.png"/><Relationship Id="rId314" Type="http://schemas.openxmlformats.org/officeDocument/2006/relationships/hyperlink" Target="http://univerhelper.ru/wp-content/uploads/2019/01/image-675.png" TargetMode="External"/><Relationship Id="rId335" Type="http://schemas.openxmlformats.org/officeDocument/2006/relationships/image" Target="media/image163.png"/><Relationship Id="rId5" Type="http://schemas.openxmlformats.org/officeDocument/2006/relationships/image" Target="media/image1.jpeg"/><Relationship Id="rId95" Type="http://schemas.openxmlformats.org/officeDocument/2006/relationships/image" Target="media/image46.jpeg"/><Relationship Id="rId160" Type="http://schemas.openxmlformats.org/officeDocument/2006/relationships/hyperlink" Target="http://univerhelper.ru/wp-content/uploads/2019/01/image-601.png" TargetMode="External"/><Relationship Id="rId181" Type="http://schemas.openxmlformats.org/officeDocument/2006/relationships/hyperlink" Target="http://univerhelper.ru/wp-content/uploads/2019/01/image-610.png" TargetMode="External"/><Relationship Id="rId216" Type="http://schemas.openxmlformats.org/officeDocument/2006/relationships/hyperlink" Target="http://univerhelper.ru/wp-content/uploads/2019/01/image-627.png" TargetMode="External"/><Relationship Id="rId237" Type="http://schemas.openxmlformats.org/officeDocument/2006/relationships/image" Target="media/image115.png"/><Relationship Id="rId258" Type="http://schemas.openxmlformats.org/officeDocument/2006/relationships/hyperlink" Target="http://univerhelper.ru/wp-content/uploads/2019/01/image-648.png" TargetMode="External"/><Relationship Id="rId279" Type="http://schemas.openxmlformats.org/officeDocument/2006/relationships/image" Target="media/image136.png"/><Relationship Id="rId22" Type="http://schemas.openxmlformats.org/officeDocument/2006/relationships/hyperlink" Target="http://univerhelper.ru/wp-content/uploads/2019/01/image-529.png" TargetMode="External"/><Relationship Id="rId43" Type="http://schemas.openxmlformats.org/officeDocument/2006/relationships/image" Target="media/image20.png"/><Relationship Id="rId64" Type="http://schemas.openxmlformats.org/officeDocument/2006/relationships/hyperlink" Target="http://univerhelper.ru/wp-content/uploads/2019/01/image-550.png" TargetMode="External"/><Relationship Id="rId118" Type="http://schemas.openxmlformats.org/officeDocument/2006/relationships/hyperlink" Target="http://univerhelper.ru/wp-content/uploads/2019/01/image-581.png" TargetMode="External"/><Relationship Id="rId139" Type="http://schemas.openxmlformats.org/officeDocument/2006/relationships/image" Target="media/image68.png"/><Relationship Id="rId290" Type="http://schemas.openxmlformats.org/officeDocument/2006/relationships/hyperlink" Target="http://univerhelper.ru/vish_geod/redukcija-uglovyh-velichin-redukcija-astronomicheskih-azimutov-i-gorizontalnyh-napravlenij/" TargetMode="External"/><Relationship Id="rId304" Type="http://schemas.openxmlformats.org/officeDocument/2006/relationships/hyperlink" Target="http://univerhelper.ru/wp-content/uploads/2019/01/image-670.png" TargetMode="External"/><Relationship Id="rId325" Type="http://schemas.openxmlformats.org/officeDocument/2006/relationships/image" Target="media/image158.png"/><Relationship Id="rId85" Type="http://schemas.openxmlformats.org/officeDocument/2006/relationships/image" Target="media/image41.png"/><Relationship Id="rId150" Type="http://schemas.openxmlformats.org/officeDocument/2006/relationships/hyperlink" Target="http://univerhelper.ru/wp-content/uploads/2019/01/image-596.png" TargetMode="External"/><Relationship Id="rId171" Type="http://schemas.openxmlformats.org/officeDocument/2006/relationships/hyperlink" Target="http://univerhelper.ru/wp-content/uploads/2019/01/image-605.png" TargetMode="External"/><Relationship Id="rId192" Type="http://schemas.openxmlformats.org/officeDocument/2006/relationships/image" Target="media/image93.png"/><Relationship Id="rId206" Type="http://schemas.openxmlformats.org/officeDocument/2006/relationships/image" Target="media/image100.png"/><Relationship Id="rId227" Type="http://schemas.openxmlformats.org/officeDocument/2006/relationships/image" Target="media/image110.png"/><Relationship Id="rId248" Type="http://schemas.openxmlformats.org/officeDocument/2006/relationships/hyperlink" Target="http://univerhelper.ru/wp-content/uploads/2019/01/image-643.png" TargetMode="External"/><Relationship Id="rId269" Type="http://schemas.openxmlformats.org/officeDocument/2006/relationships/image" Target="media/image131.png"/><Relationship Id="rId12" Type="http://schemas.openxmlformats.org/officeDocument/2006/relationships/hyperlink" Target="http://univerhelper.ru/wp-content/uploads/2019/01/image-524.png" TargetMode="External"/><Relationship Id="rId33" Type="http://schemas.openxmlformats.org/officeDocument/2006/relationships/image" Target="media/image15.png"/><Relationship Id="rId108" Type="http://schemas.openxmlformats.org/officeDocument/2006/relationships/hyperlink" Target="http://univerhelper.ru/wp-content/uploads/2019/01/image-576.png" TargetMode="External"/><Relationship Id="rId129" Type="http://schemas.openxmlformats.org/officeDocument/2006/relationships/image" Target="media/image63.jpeg"/><Relationship Id="rId280" Type="http://schemas.openxmlformats.org/officeDocument/2006/relationships/hyperlink" Target="http://univerhelper.ru/wp-content/uploads/2019/01/image-659.png" TargetMode="External"/><Relationship Id="rId315" Type="http://schemas.openxmlformats.org/officeDocument/2006/relationships/image" Target="media/image153.png"/><Relationship Id="rId336" Type="http://schemas.openxmlformats.org/officeDocument/2006/relationships/hyperlink" Target="http://univerhelper.ru/wp-content/uploads/2019/01/image-912.png" TargetMode="External"/><Relationship Id="rId54" Type="http://schemas.openxmlformats.org/officeDocument/2006/relationships/hyperlink" Target="http://univerhelper.ru/wp-content/uploads/2019/01/image-545.png" TargetMode="External"/><Relationship Id="rId75" Type="http://schemas.openxmlformats.org/officeDocument/2006/relationships/image" Target="media/image36.png"/><Relationship Id="rId96" Type="http://schemas.openxmlformats.org/officeDocument/2006/relationships/hyperlink" Target="http://univerhelper.ru/wp-content/uploads/2019/01/image-570.png" TargetMode="External"/><Relationship Id="rId140" Type="http://schemas.openxmlformats.org/officeDocument/2006/relationships/hyperlink" Target="http://univerhelper.ru/wp-content/uploads/2019/01/image-591.png" TargetMode="External"/><Relationship Id="rId161" Type="http://schemas.openxmlformats.org/officeDocument/2006/relationships/image" Target="media/image79.png"/><Relationship Id="rId182" Type="http://schemas.openxmlformats.org/officeDocument/2006/relationships/image" Target="media/image88.png"/><Relationship Id="rId217" Type="http://schemas.openxmlformats.org/officeDocument/2006/relationships/image" Target="media/image105.png"/><Relationship Id="rId6" Type="http://schemas.openxmlformats.org/officeDocument/2006/relationships/hyperlink" Target="http://univerhelper.ru/wp-content/uploads/2019/01/clip_image002-50.jpg" TargetMode="External"/><Relationship Id="rId238" Type="http://schemas.openxmlformats.org/officeDocument/2006/relationships/hyperlink" Target="http://univerhelper.ru/wp-content/uploads/2019/01/image-638.png" TargetMode="External"/><Relationship Id="rId259" Type="http://schemas.openxmlformats.org/officeDocument/2006/relationships/image" Target="media/image126.png"/><Relationship Id="rId23" Type="http://schemas.openxmlformats.org/officeDocument/2006/relationships/image" Target="media/image10.png"/><Relationship Id="rId119" Type="http://schemas.openxmlformats.org/officeDocument/2006/relationships/image" Target="media/image58.png"/><Relationship Id="rId270" Type="http://schemas.openxmlformats.org/officeDocument/2006/relationships/hyperlink" Target="http://univerhelper.ru/wp-content/uploads/2019/01/image-654.png" TargetMode="External"/><Relationship Id="rId291" Type="http://schemas.openxmlformats.org/officeDocument/2006/relationships/hyperlink" Target="http://univerhelper.ru/vish_geod/popravka-v-izmerennye-gorizontalnye-napravlenija-za-vysotu-nabljudaemogo-punkta/" TargetMode="External"/><Relationship Id="rId305" Type="http://schemas.openxmlformats.org/officeDocument/2006/relationships/image" Target="media/image148.png"/><Relationship Id="rId326" Type="http://schemas.openxmlformats.org/officeDocument/2006/relationships/hyperlink" Target="http://univerhelper.ru/wp-content/uploads/2019/01/image-907.png" TargetMode="External"/><Relationship Id="rId44" Type="http://schemas.openxmlformats.org/officeDocument/2006/relationships/hyperlink" Target="http://univerhelper.ru/wp-content/uploads/2019/01/image-540.png" TargetMode="External"/><Relationship Id="rId65" Type="http://schemas.openxmlformats.org/officeDocument/2006/relationships/image" Target="media/image31.png"/><Relationship Id="rId86" Type="http://schemas.openxmlformats.org/officeDocument/2006/relationships/hyperlink" Target="http://univerhelper.ru/wp-content/uploads/2019/01/image-561.png" TargetMode="External"/><Relationship Id="rId130" Type="http://schemas.openxmlformats.org/officeDocument/2006/relationships/hyperlink" Target="http://univerhelper.ru/wp-content/uploads/2019/01/image-586.png" TargetMode="External"/><Relationship Id="rId151" Type="http://schemas.openxmlformats.org/officeDocument/2006/relationships/image" Target="media/image74.png"/><Relationship Id="rId172" Type="http://schemas.openxmlformats.org/officeDocument/2006/relationships/image" Target="media/image83.png"/><Relationship Id="rId193" Type="http://schemas.openxmlformats.org/officeDocument/2006/relationships/hyperlink" Target="http://univerhelper.ru/wp-content/uploads/2019/01/image-616.png" TargetMode="External"/><Relationship Id="rId207" Type="http://schemas.openxmlformats.org/officeDocument/2006/relationships/hyperlink" Target="http://univerhelper.ru/vish_geod/astronomo-geodezicheskij-metod-opredelenija-uklonenij-otvesa/" TargetMode="External"/><Relationship Id="rId228" Type="http://schemas.openxmlformats.org/officeDocument/2006/relationships/hyperlink" Target="http://univerhelper.ru/wp-content/uploads/2019/01/image-633.png" TargetMode="External"/><Relationship Id="rId249" Type="http://schemas.openxmlformats.org/officeDocument/2006/relationships/image" Target="media/image121.png"/><Relationship Id="rId13" Type="http://schemas.openxmlformats.org/officeDocument/2006/relationships/image" Target="media/image5.png"/><Relationship Id="rId109" Type="http://schemas.openxmlformats.org/officeDocument/2006/relationships/image" Target="media/image53.png"/><Relationship Id="rId260" Type="http://schemas.openxmlformats.org/officeDocument/2006/relationships/hyperlink" Target="http://univerhelper.ru/wp-content/uploads/2019/01/image-649.png" TargetMode="External"/><Relationship Id="rId281" Type="http://schemas.openxmlformats.org/officeDocument/2006/relationships/image" Target="media/image137.png"/><Relationship Id="rId316" Type="http://schemas.openxmlformats.org/officeDocument/2006/relationships/hyperlink" Target="http://univerhelper.ru/wp-content/uploads/2019/01/image-676.png" TargetMode="External"/><Relationship Id="rId337" Type="http://schemas.openxmlformats.org/officeDocument/2006/relationships/image" Target="media/image164.png"/><Relationship Id="rId34" Type="http://schemas.openxmlformats.org/officeDocument/2006/relationships/hyperlink" Target="http://univerhelper.ru/wp-content/uploads/2019/01/image-535.png" TargetMode="External"/><Relationship Id="rId55" Type="http://schemas.openxmlformats.org/officeDocument/2006/relationships/image" Target="media/image26.png"/><Relationship Id="rId76" Type="http://schemas.openxmlformats.org/officeDocument/2006/relationships/hyperlink" Target="http://univerhelper.ru/wp-content/uploads/2019/01/image-556.png" TargetMode="External"/><Relationship Id="rId97" Type="http://schemas.openxmlformats.org/officeDocument/2006/relationships/image" Target="media/image47.png"/><Relationship Id="rId120" Type="http://schemas.openxmlformats.org/officeDocument/2006/relationships/hyperlink" Target="http://univerhelper.ru/wp-content/uploads/2019/01/image-582.png" TargetMode="External"/><Relationship Id="rId141" Type="http://schemas.openxmlformats.org/officeDocument/2006/relationships/image" Target="media/image69.png"/><Relationship Id="rId7" Type="http://schemas.openxmlformats.org/officeDocument/2006/relationships/image" Target="media/image2.jpeg"/><Relationship Id="rId162" Type="http://schemas.openxmlformats.org/officeDocument/2006/relationships/hyperlink" Target="http://univerhelper.ru/wp-content/uploads/2019/01/image-602.png" TargetMode="External"/><Relationship Id="rId183" Type="http://schemas.openxmlformats.org/officeDocument/2006/relationships/hyperlink" Target="http://univerhelper.ru/wp-content/uploads/2019/01/image-611.png" TargetMode="External"/><Relationship Id="rId218" Type="http://schemas.openxmlformats.org/officeDocument/2006/relationships/hyperlink" Target="http://univerhelper.ru/wp-content/uploads/2019/01/image-628.png" TargetMode="External"/><Relationship Id="rId239" Type="http://schemas.openxmlformats.org/officeDocument/2006/relationships/image" Target="media/image116.png"/><Relationship Id="rId250" Type="http://schemas.openxmlformats.org/officeDocument/2006/relationships/hyperlink" Target="http://univerhelper.ru/wp-content/uploads/2019/01/image-644.png" TargetMode="External"/><Relationship Id="rId271" Type="http://schemas.openxmlformats.org/officeDocument/2006/relationships/image" Target="media/image132.png"/><Relationship Id="rId292" Type="http://schemas.openxmlformats.org/officeDocument/2006/relationships/hyperlink" Target="http://univerhelper.ru/wp-content/uploads/2019/01/image-664.png" TargetMode="External"/><Relationship Id="rId306" Type="http://schemas.openxmlformats.org/officeDocument/2006/relationships/hyperlink" Target="http://univerhelper.ru/wp-content/uploads/2019/01/image-671.png" TargetMode="External"/><Relationship Id="rId24" Type="http://schemas.openxmlformats.org/officeDocument/2006/relationships/hyperlink" Target="http://univerhelper.ru/wp-content/uploads/2019/01/image-530.png" TargetMode="External"/><Relationship Id="rId45" Type="http://schemas.openxmlformats.org/officeDocument/2006/relationships/image" Target="media/image21.png"/><Relationship Id="rId66" Type="http://schemas.openxmlformats.org/officeDocument/2006/relationships/hyperlink" Target="http://univerhelper.ru/wp-content/uploads/2019/01/image-551.png" TargetMode="External"/><Relationship Id="rId87" Type="http://schemas.openxmlformats.org/officeDocument/2006/relationships/image" Target="media/image42.png"/><Relationship Id="rId110" Type="http://schemas.openxmlformats.org/officeDocument/2006/relationships/hyperlink" Target="http://univerhelper.ru/wp-content/uploads/2019/01/image-577.png" TargetMode="External"/><Relationship Id="rId131" Type="http://schemas.openxmlformats.org/officeDocument/2006/relationships/image" Target="media/image64.png"/><Relationship Id="rId327" Type="http://schemas.openxmlformats.org/officeDocument/2006/relationships/image" Target="media/image159.png"/><Relationship Id="rId152" Type="http://schemas.openxmlformats.org/officeDocument/2006/relationships/hyperlink" Target="http://univerhelper.ru/wp-content/uploads/2019/01/image-597.png" TargetMode="External"/><Relationship Id="rId173" Type="http://schemas.openxmlformats.org/officeDocument/2006/relationships/hyperlink" Target="http://univerhelper.ru/wp-content/uploads/2019/01/image-606.png" TargetMode="External"/><Relationship Id="rId194" Type="http://schemas.openxmlformats.org/officeDocument/2006/relationships/image" Target="media/image94.png"/><Relationship Id="rId208" Type="http://schemas.openxmlformats.org/officeDocument/2006/relationships/hyperlink" Target="http://univerhelper.ru/wp-content/uploads/2019/01/image-623.png" TargetMode="External"/><Relationship Id="rId229" Type="http://schemas.openxmlformats.org/officeDocument/2006/relationships/image" Target="media/image111.png"/><Relationship Id="rId240" Type="http://schemas.openxmlformats.org/officeDocument/2006/relationships/hyperlink" Target="http://univerhelper.ru/wp-content/uploads/2019/01/image-639.png" TargetMode="External"/><Relationship Id="rId261" Type="http://schemas.openxmlformats.org/officeDocument/2006/relationships/image" Target="media/image127.png"/><Relationship Id="rId14" Type="http://schemas.openxmlformats.org/officeDocument/2006/relationships/hyperlink" Target="http://univerhelper.ru/wp-content/uploads/2019/01/image-525.png" TargetMode="External"/><Relationship Id="rId35" Type="http://schemas.openxmlformats.org/officeDocument/2006/relationships/image" Target="media/image16.png"/><Relationship Id="rId56" Type="http://schemas.openxmlformats.org/officeDocument/2006/relationships/hyperlink" Target="http://univerhelper.ru/wp-content/uploads/2019/01/image-546.png" TargetMode="External"/><Relationship Id="rId77" Type="http://schemas.openxmlformats.org/officeDocument/2006/relationships/image" Target="media/image37.png"/><Relationship Id="rId100" Type="http://schemas.openxmlformats.org/officeDocument/2006/relationships/hyperlink" Target="http://univerhelper.ru/wp-content/uploads/2019/01/image-572.png" TargetMode="External"/><Relationship Id="rId282" Type="http://schemas.openxmlformats.org/officeDocument/2006/relationships/hyperlink" Target="http://univerhelper.ru/wp-content/uploads/2019/01/image-660.png" TargetMode="External"/><Relationship Id="rId317" Type="http://schemas.openxmlformats.org/officeDocument/2006/relationships/image" Target="media/image154.png"/><Relationship Id="rId338" Type="http://schemas.openxmlformats.org/officeDocument/2006/relationships/hyperlink" Target="http://univerhelper.ru/wp-content/uploads/2019/01/image-913.png" TargetMode="External"/><Relationship Id="rId8" Type="http://schemas.openxmlformats.org/officeDocument/2006/relationships/hyperlink" Target="http://univerhelper.ru/wp-content/uploads/2019/01/image-522.png" TargetMode="External"/><Relationship Id="rId98" Type="http://schemas.openxmlformats.org/officeDocument/2006/relationships/hyperlink" Target="http://univerhelper.ru/wp-content/uploads/2019/01/image-571.png" TargetMode="External"/><Relationship Id="rId121" Type="http://schemas.openxmlformats.org/officeDocument/2006/relationships/image" Target="media/image59.png"/><Relationship Id="rId142" Type="http://schemas.openxmlformats.org/officeDocument/2006/relationships/hyperlink" Target="http://univerhelper.ru/wp-content/uploads/2019/01/image-592.png" TargetMode="External"/><Relationship Id="rId163" Type="http://schemas.openxmlformats.org/officeDocument/2006/relationships/image" Target="media/image80.png"/><Relationship Id="rId184" Type="http://schemas.openxmlformats.org/officeDocument/2006/relationships/image" Target="media/image89.png"/><Relationship Id="rId219" Type="http://schemas.openxmlformats.org/officeDocument/2006/relationships/image" Target="media/image106.png"/><Relationship Id="rId230" Type="http://schemas.openxmlformats.org/officeDocument/2006/relationships/hyperlink" Target="http://univerhelper.ru/wp-content/uploads/2019/01/image-634.png" TargetMode="External"/><Relationship Id="rId251" Type="http://schemas.openxmlformats.org/officeDocument/2006/relationships/image" Target="media/image122.png"/><Relationship Id="rId25" Type="http://schemas.openxmlformats.org/officeDocument/2006/relationships/image" Target="media/image11.png"/><Relationship Id="rId46" Type="http://schemas.openxmlformats.org/officeDocument/2006/relationships/hyperlink" Target="http://univerhelper.ru/wp-content/uploads/2019/01/image-541.png" TargetMode="External"/><Relationship Id="rId67" Type="http://schemas.openxmlformats.org/officeDocument/2006/relationships/image" Target="media/image32.png"/><Relationship Id="rId116" Type="http://schemas.openxmlformats.org/officeDocument/2006/relationships/hyperlink" Target="http://univerhelper.ru/wp-content/uploads/2019/01/image-580.png" TargetMode="External"/><Relationship Id="rId137" Type="http://schemas.openxmlformats.org/officeDocument/2006/relationships/image" Target="media/image67.png"/><Relationship Id="rId158" Type="http://schemas.openxmlformats.org/officeDocument/2006/relationships/hyperlink" Target="http://univerhelper.ru/wp-content/uploads/2019/01/image-600.png" TargetMode="External"/><Relationship Id="rId272" Type="http://schemas.openxmlformats.org/officeDocument/2006/relationships/hyperlink" Target="http://univerhelper.ru/wp-content/uploads/2019/01/image-655.png" TargetMode="External"/><Relationship Id="rId293" Type="http://schemas.openxmlformats.org/officeDocument/2006/relationships/image" Target="media/image142.png"/><Relationship Id="rId302" Type="http://schemas.openxmlformats.org/officeDocument/2006/relationships/hyperlink" Target="http://univerhelper.ru/wp-content/uploads/2019/01/image-669.png" TargetMode="External"/><Relationship Id="rId307" Type="http://schemas.openxmlformats.org/officeDocument/2006/relationships/image" Target="media/image149.png"/><Relationship Id="rId323" Type="http://schemas.openxmlformats.org/officeDocument/2006/relationships/image" Target="media/image157.png"/><Relationship Id="rId328" Type="http://schemas.openxmlformats.org/officeDocument/2006/relationships/hyperlink" Target="http://univerhelper.ru/wp-content/uploads/2019/01/image-908.png" TargetMode="External"/><Relationship Id="rId20" Type="http://schemas.openxmlformats.org/officeDocument/2006/relationships/hyperlink" Target="http://univerhelper.ru/wp-content/uploads/2019/01/image-528.png" TargetMode="External"/><Relationship Id="rId41" Type="http://schemas.openxmlformats.org/officeDocument/2006/relationships/image" Target="media/image19.png"/><Relationship Id="rId62" Type="http://schemas.openxmlformats.org/officeDocument/2006/relationships/hyperlink" Target="http://univerhelper.ru/wp-content/uploads/2019/01/image-549.png" TargetMode="External"/><Relationship Id="rId83" Type="http://schemas.openxmlformats.org/officeDocument/2006/relationships/image" Target="media/image40.png"/><Relationship Id="rId88" Type="http://schemas.openxmlformats.org/officeDocument/2006/relationships/hyperlink" Target="http://univerhelper.ru/wp-content/uploads/2019/01/image-562.png" TargetMode="External"/><Relationship Id="rId111" Type="http://schemas.openxmlformats.org/officeDocument/2006/relationships/image" Target="media/image54.png"/><Relationship Id="rId132" Type="http://schemas.openxmlformats.org/officeDocument/2006/relationships/hyperlink" Target="http://univerhelper.ru/wp-content/uploads/2019/01/image-587.png" TargetMode="External"/><Relationship Id="rId153" Type="http://schemas.openxmlformats.org/officeDocument/2006/relationships/image" Target="media/image75.png"/><Relationship Id="rId174" Type="http://schemas.openxmlformats.org/officeDocument/2006/relationships/image" Target="media/image84.png"/><Relationship Id="rId179" Type="http://schemas.openxmlformats.org/officeDocument/2006/relationships/hyperlink" Target="http://univerhelper.ru/wp-content/uploads/2019/01/image-609.png" TargetMode="External"/><Relationship Id="rId195" Type="http://schemas.openxmlformats.org/officeDocument/2006/relationships/hyperlink" Target="http://univerhelper.ru/wp-content/uploads/2019/01/image-617.png" TargetMode="External"/><Relationship Id="rId209" Type="http://schemas.openxmlformats.org/officeDocument/2006/relationships/image" Target="media/image101.png"/><Relationship Id="rId190" Type="http://schemas.openxmlformats.org/officeDocument/2006/relationships/image" Target="media/image92.png"/><Relationship Id="rId204" Type="http://schemas.openxmlformats.org/officeDocument/2006/relationships/image" Target="media/image99.png"/><Relationship Id="rId220" Type="http://schemas.openxmlformats.org/officeDocument/2006/relationships/hyperlink" Target="http://univerhelper.ru/wp-content/uploads/2019/01/image-629.png" TargetMode="External"/><Relationship Id="rId225" Type="http://schemas.openxmlformats.org/officeDocument/2006/relationships/image" Target="media/image109.png"/><Relationship Id="rId241" Type="http://schemas.openxmlformats.org/officeDocument/2006/relationships/image" Target="media/image117.png"/><Relationship Id="rId246" Type="http://schemas.openxmlformats.org/officeDocument/2006/relationships/hyperlink" Target="http://univerhelper.ru/wp-content/uploads/2019/01/image-642.png" TargetMode="External"/><Relationship Id="rId267" Type="http://schemas.openxmlformats.org/officeDocument/2006/relationships/image" Target="media/image130.png"/><Relationship Id="rId288" Type="http://schemas.openxmlformats.org/officeDocument/2006/relationships/hyperlink" Target="http://univerhelper.ru/wp-content/uploads/2019/01/image-663.png" TargetMode="External"/><Relationship Id="rId15" Type="http://schemas.openxmlformats.org/officeDocument/2006/relationships/image" Target="media/image6.png"/><Relationship Id="rId36" Type="http://schemas.openxmlformats.org/officeDocument/2006/relationships/hyperlink" Target="http://univerhelper.ru/wp-content/uploads/2019/01/image-536.png" TargetMode="External"/><Relationship Id="rId57" Type="http://schemas.openxmlformats.org/officeDocument/2006/relationships/image" Target="media/image27.png"/><Relationship Id="rId106" Type="http://schemas.openxmlformats.org/officeDocument/2006/relationships/hyperlink" Target="http://univerhelper.ru/wp-content/uploads/2019/01/image-575.png" TargetMode="External"/><Relationship Id="rId127" Type="http://schemas.openxmlformats.org/officeDocument/2006/relationships/image" Target="media/image62.png"/><Relationship Id="rId262" Type="http://schemas.openxmlformats.org/officeDocument/2006/relationships/hyperlink" Target="http://univerhelper.ru/wp-content/uploads/2019/01/image-650.png" TargetMode="External"/><Relationship Id="rId283" Type="http://schemas.openxmlformats.org/officeDocument/2006/relationships/image" Target="media/image138.png"/><Relationship Id="rId313" Type="http://schemas.openxmlformats.org/officeDocument/2006/relationships/image" Target="media/image152.png"/><Relationship Id="rId318" Type="http://schemas.openxmlformats.org/officeDocument/2006/relationships/hyperlink" Target="http://univerhelper.ru/wp-content/uploads/2019/01/image-677.png" TargetMode="External"/><Relationship Id="rId339" Type="http://schemas.openxmlformats.org/officeDocument/2006/relationships/image" Target="media/image165.png"/><Relationship Id="rId10" Type="http://schemas.openxmlformats.org/officeDocument/2006/relationships/hyperlink" Target="http://univerhelper.ru/wp-content/uploads/2019/01/image-523.png" TargetMode="External"/><Relationship Id="rId31" Type="http://schemas.openxmlformats.org/officeDocument/2006/relationships/image" Target="media/image14.png"/><Relationship Id="rId52" Type="http://schemas.openxmlformats.org/officeDocument/2006/relationships/hyperlink" Target="http://univerhelper.ru/wp-content/uploads/2019/01/image-544.png" TargetMode="External"/><Relationship Id="rId73" Type="http://schemas.openxmlformats.org/officeDocument/2006/relationships/image" Target="media/image35.png"/><Relationship Id="rId78" Type="http://schemas.openxmlformats.org/officeDocument/2006/relationships/hyperlink" Target="http://univerhelper.ru/wp-content/uploads/2019/01/image-557.png" TargetMode="External"/><Relationship Id="rId94" Type="http://schemas.openxmlformats.org/officeDocument/2006/relationships/hyperlink" Target="http://univerhelper.ru/wp-content/uploads/2019/01/clip_image002-51.jpg" TargetMode="External"/><Relationship Id="rId99" Type="http://schemas.openxmlformats.org/officeDocument/2006/relationships/image" Target="media/image48.png"/><Relationship Id="rId101" Type="http://schemas.openxmlformats.org/officeDocument/2006/relationships/image" Target="media/image49.png"/><Relationship Id="rId122" Type="http://schemas.openxmlformats.org/officeDocument/2006/relationships/hyperlink" Target="http://univerhelper.ru/wp-content/uploads/2019/01/image-583.png" TargetMode="External"/><Relationship Id="rId143" Type="http://schemas.openxmlformats.org/officeDocument/2006/relationships/image" Target="media/image70.png"/><Relationship Id="rId148" Type="http://schemas.openxmlformats.org/officeDocument/2006/relationships/hyperlink" Target="http://univerhelper.ru/wp-content/uploads/2019/01/image-595.png" TargetMode="External"/><Relationship Id="rId164" Type="http://schemas.openxmlformats.org/officeDocument/2006/relationships/hyperlink" Target="http://univerhelper.ru/wp-content/uploads/2019/01/image-603.png" TargetMode="External"/><Relationship Id="rId169" Type="http://schemas.openxmlformats.org/officeDocument/2006/relationships/hyperlink" Target="http://univerhelper.ru/wp-content/uploads/2019/01/image-604.png" TargetMode="External"/><Relationship Id="rId185" Type="http://schemas.openxmlformats.org/officeDocument/2006/relationships/hyperlink" Target="http://univerhelper.ru/wp-content/uploads/2019/01/image-612.png" TargetMode="External"/><Relationship Id="rId334" Type="http://schemas.openxmlformats.org/officeDocument/2006/relationships/hyperlink" Target="http://univerhelper.ru/wp-content/uploads/2019/01/image-911.png" TargetMode="External"/><Relationship Id="rId4" Type="http://schemas.openxmlformats.org/officeDocument/2006/relationships/hyperlink" Target="http://univerhelper.ru/wp-content/uploads/2019/01/clip_image002-49.jpg" TargetMode="External"/><Relationship Id="rId9" Type="http://schemas.openxmlformats.org/officeDocument/2006/relationships/image" Target="media/image3.png"/><Relationship Id="rId180" Type="http://schemas.openxmlformats.org/officeDocument/2006/relationships/image" Target="media/image87.png"/><Relationship Id="rId210" Type="http://schemas.openxmlformats.org/officeDocument/2006/relationships/hyperlink" Target="http://univerhelper.ru/wp-content/uploads/2019/01/image-624.png" TargetMode="External"/><Relationship Id="rId215" Type="http://schemas.openxmlformats.org/officeDocument/2006/relationships/image" Target="media/image104.png"/><Relationship Id="rId236" Type="http://schemas.openxmlformats.org/officeDocument/2006/relationships/hyperlink" Target="http://univerhelper.ru/wp-content/uploads/2019/01/image-637.png" TargetMode="External"/><Relationship Id="rId257" Type="http://schemas.openxmlformats.org/officeDocument/2006/relationships/image" Target="media/image125.png"/><Relationship Id="rId278" Type="http://schemas.openxmlformats.org/officeDocument/2006/relationships/hyperlink" Target="http://univerhelper.ru/wp-content/uploads/2019/01/image-658.png" TargetMode="External"/><Relationship Id="rId26" Type="http://schemas.openxmlformats.org/officeDocument/2006/relationships/hyperlink" Target="http://univerhelper.ru/wp-content/uploads/2019/01/image-531.png" TargetMode="External"/><Relationship Id="rId231" Type="http://schemas.openxmlformats.org/officeDocument/2006/relationships/image" Target="media/image112.png"/><Relationship Id="rId252" Type="http://schemas.openxmlformats.org/officeDocument/2006/relationships/hyperlink" Target="http://univerhelper.ru/wp-content/uploads/2019/01/image-645.png" TargetMode="External"/><Relationship Id="rId273" Type="http://schemas.openxmlformats.org/officeDocument/2006/relationships/image" Target="media/image133.png"/><Relationship Id="rId294" Type="http://schemas.openxmlformats.org/officeDocument/2006/relationships/hyperlink" Target="http://univerhelper.ru/wp-content/uploads/2019/01/image-665.png" TargetMode="External"/><Relationship Id="rId308" Type="http://schemas.openxmlformats.org/officeDocument/2006/relationships/hyperlink" Target="http://univerhelper.ru/wp-content/uploads/2019/01/image-672.png" TargetMode="External"/><Relationship Id="rId329" Type="http://schemas.openxmlformats.org/officeDocument/2006/relationships/image" Target="media/image160.png"/><Relationship Id="rId47" Type="http://schemas.openxmlformats.org/officeDocument/2006/relationships/image" Target="media/image22.png"/><Relationship Id="rId68" Type="http://schemas.openxmlformats.org/officeDocument/2006/relationships/hyperlink" Target="http://univerhelper.ru/wp-content/uploads/2019/01/image-552.png" TargetMode="External"/><Relationship Id="rId89" Type="http://schemas.openxmlformats.org/officeDocument/2006/relationships/image" Target="media/image43.png"/><Relationship Id="rId112" Type="http://schemas.openxmlformats.org/officeDocument/2006/relationships/hyperlink" Target="http://univerhelper.ru/wp-content/uploads/2019/01/image-578.png" TargetMode="External"/><Relationship Id="rId133" Type="http://schemas.openxmlformats.org/officeDocument/2006/relationships/image" Target="media/image65.png"/><Relationship Id="rId154" Type="http://schemas.openxmlformats.org/officeDocument/2006/relationships/hyperlink" Target="http://univerhelper.ru/wp-content/uploads/2019/01/image-598.png" TargetMode="External"/><Relationship Id="rId175" Type="http://schemas.openxmlformats.org/officeDocument/2006/relationships/hyperlink" Target="http://univerhelper.ru/wp-content/uploads/2019/01/image-607.png" TargetMode="External"/><Relationship Id="rId340" Type="http://schemas.openxmlformats.org/officeDocument/2006/relationships/hyperlink" Target="http://univerhelper.ru/wp-content/uploads/2019/01/image-914.png" TargetMode="External"/><Relationship Id="rId196" Type="http://schemas.openxmlformats.org/officeDocument/2006/relationships/image" Target="media/image95.png"/><Relationship Id="rId200" Type="http://schemas.openxmlformats.org/officeDocument/2006/relationships/image" Target="media/image97.png"/><Relationship Id="rId16" Type="http://schemas.openxmlformats.org/officeDocument/2006/relationships/hyperlink" Target="http://univerhelper.ru/wp-content/uploads/2019/01/image-526.png" TargetMode="External"/><Relationship Id="rId221" Type="http://schemas.openxmlformats.org/officeDocument/2006/relationships/image" Target="media/image107.png"/><Relationship Id="rId242" Type="http://schemas.openxmlformats.org/officeDocument/2006/relationships/hyperlink" Target="http://univerhelper.ru/wp-content/uploads/2019/01/image-640.png" TargetMode="External"/><Relationship Id="rId263" Type="http://schemas.openxmlformats.org/officeDocument/2006/relationships/image" Target="media/image128.png"/><Relationship Id="rId284" Type="http://schemas.openxmlformats.org/officeDocument/2006/relationships/hyperlink" Target="http://univerhelper.ru/wp-content/uploads/2019/01/image-661.png" TargetMode="External"/><Relationship Id="rId319" Type="http://schemas.openxmlformats.org/officeDocument/2006/relationships/image" Target="media/image155.png"/><Relationship Id="rId37" Type="http://schemas.openxmlformats.org/officeDocument/2006/relationships/image" Target="media/image17.png"/><Relationship Id="rId58" Type="http://schemas.openxmlformats.org/officeDocument/2006/relationships/hyperlink" Target="http://univerhelper.ru/wp-content/uploads/2019/01/image-547.png" TargetMode="External"/><Relationship Id="rId79" Type="http://schemas.openxmlformats.org/officeDocument/2006/relationships/image" Target="media/image38.png"/><Relationship Id="rId102" Type="http://schemas.openxmlformats.org/officeDocument/2006/relationships/hyperlink" Target="http://univerhelper.ru/wp-content/uploads/2019/01/image-573.png" TargetMode="External"/><Relationship Id="rId123" Type="http://schemas.openxmlformats.org/officeDocument/2006/relationships/image" Target="media/image60.png"/><Relationship Id="rId144" Type="http://schemas.openxmlformats.org/officeDocument/2006/relationships/hyperlink" Target="http://univerhelper.ru/wp-content/uploads/2019/01/image-593.png" TargetMode="External"/><Relationship Id="rId330" Type="http://schemas.openxmlformats.org/officeDocument/2006/relationships/hyperlink" Target="http://univerhelper.ru/wp-content/uploads/2019/01/image-909.png" TargetMode="External"/><Relationship Id="rId90" Type="http://schemas.openxmlformats.org/officeDocument/2006/relationships/hyperlink" Target="http://univerhelper.ru/wp-content/uploads/2019/01/image-563.png" TargetMode="External"/><Relationship Id="rId165" Type="http://schemas.openxmlformats.org/officeDocument/2006/relationships/image" Target="media/image81.png"/><Relationship Id="rId186" Type="http://schemas.openxmlformats.org/officeDocument/2006/relationships/image" Target="media/image90.png"/><Relationship Id="rId211" Type="http://schemas.openxmlformats.org/officeDocument/2006/relationships/image" Target="media/image102.png"/><Relationship Id="rId232" Type="http://schemas.openxmlformats.org/officeDocument/2006/relationships/hyperlink" Target="http://univerhelper.ru/wp-content/uploads/2019/01/image-635.png" TargetMode="External"/><Relationship Id="rId253" Type="http://schemas.openxmlformats.org/officeDocument/2006/relationships/image" Target="media/image123.png"/><Relationship Id="rId274" Type="http://schemas.openxmlformats.org/officeDocument/2006/relationships/hyperlink" Target="http://univerhelper.ru/wp-content/uploads/2019/01/image-656.png" TargetMode="External"/><Relationship Id="rId295" Type="http://schemas.openxmlformats.org/officeDocument/2006/relationships/image" Target="media/image143.png"/><Relationship Id="rId309" Type="http://schemas.openxmlformats.org/officeDocument/2006/relationships/image" Target="media/image150.png"/><Relationship Id="rId27" Type="http://schemas.openxmlformats.org/officeDocument/2006/relationships/image" Target="media/image12.png"/><Relationship Id="rId48" Type="http://schemas.openxmlformats.org/officeDocument/2006/relationships/hyperlink" Target="http://univerhelper.ru/wp-content/uploads/2019/01/image-542.png" TargetMode="External"/><Relationship Id="rId69" Type="http://schemas.openxmlformats.org/officeDocument/2006/relationships/image" Target="media/image33.png"/><Relationship Id="rId113" Type="http://schemas.openxmlformats.org/officeDocument/2006/relationships/image" Target="media/image55.png"/><Relationship Id="rId134" Type="http://schemas.openxmlformats.org/officeDocument/2006/relationships/hyperlink" Target="http://univerhelper.ru/wp-content/uploads/2019/01/image-588.png" TargetMode="External"/><Relationship Id="rId320" Type="http://schemas.openxmlformats.org/officeDocument/2006/relationships/hyperlink" Target="http://univerhelper.ru/wp-content/uploads/2019/01/image-904.png" TargetMode="External"/><Relationship Id="rId80" Type="http://schemas.openxmlformats.org/officeDocument/2006/relationships/hyperlink" Target="http://univerhelper.ru/wp-content/uploads/2019/01/image-558.png" TargetMode="External"/><Relationship Id="rId155" Type="http://schemas.openxmlformats.org/officeDocument/2006/relationships/image" Target="media/image76.png"/><Relationship Id="rId176" Type="http://schemas.openxmlformats.org/officeDocument/2006/relationships/image" Target="media/image85.png"/><Relationship Id="rId197" Type="http://schemas.openxmlformats.org/officeDocument/2006/relationships/hyperlink" Target="http://univerhelper.ru/wp-content/uploads/2019/01/image-618.png" TargetMode="External"/><Relationship Id="rId341" Type="http://schemas.openxmlformats.org/officeDocument/2006/relationships/image" Target="media/image166.png"/><Relationship Id="rId201" Type="http://schemas.openxmlformats.org/officeDocument/2006/relationships/hyperlink" Target="http://univerhelper.ru/wp-content/uploads/2019/01/image-620.png" TargetMode="External"/><Relationship Id="rId222" Type="http://schemas.openxmlformats.org/officeDocument/2006/relationships/hyperlink" Target="http://univerhelper.ru/wp-content/uploads/2019/01/image-630.png" TargetMode="External"/><Relationship Id="rId243" Type="http://schemas.openxmlformats.org/officeDocument/2006/relationships/image" Target="media/image118.png"/><Relationship Id="rId264" Type="http://schemas.openxmlformats.org/officeDocument/2006/relationships/hyperlink" Target="http://univerhelper.ru/wp-content/uploads/2019/01/image-651.png" TargetMode="External"/><Relationship Id="rId285" Type="http://schemas.openxmlformats.org/officeDocument/2006/relationships/image" Target="media/image139.png"/><Relationship Id="rId17" Type="http://schemas.openxmlformats.org/officeDocument/2006/relationships/image" Target="media/image7.png"/><Relationship Id="rId38" Type="http://schemas.openxmlformats.org/officeDocument/2006/relationships/hyperlink" Target="http://univerhelper.ru/wp-content/uploads/2019/01/image-537.png" TargetMode="External"/><Relationship Id="rId59" Type="http://schemas.openxmlformats.org/officeDocument/2006/relationships/image" Target="media/image28.png"/><Relationship Id="rId103" Type="http://schemas.openxmlformats.org/officeDocument/2006/relationships/image" Target="media/image50.png"/><Relationship Id="rId124" Type="http://schemas.openxmlformats.org/officeDocument/2006/relationships/hyperlink" Target="http://univerhelper.ru/wp-content/uploads/2019/01/image-584.png" TargetMode="External"/><Relationship Id="rId310" Type="http://schemas.openxmlformats.org/officeDocument/2006/relationships/hyperlink" Target="http://univerhelper.ru/wp-content/uploads/2019/01/image-673.png" TargetMode="External"/><Relationship Id="rId70" Type="http://schemas.openxmlformats.org/officeDocument/2006/relationships/hyperlink" Target="http://univerhelper.ru/wp-content/uploads/2019/01/image-553.png" TargetMode="External"/><Relationship Id="rId91" Type="http://schemas.openxmlformats.org/officeDocument/2006/relationships/image" Target="media/image44.png"/><Relationship Id="rId145" Type="http://schemas.openxmlformats.org/officeDocument/2006/relationships/image" Target="media/image71.png"/><Relationship Id="rId166" Type="http://schemas.openxmlformats.org/officeDocument/2006/relationships/hyperlink" Target="http://univerhelper.ru/vish_geod/ortometricheskie-vysoty-normalnye-vysoty/" TargetMode="External"/><Relationship Id="rId187" Type="http://schemas.openxmlformats.org/officeDocument/2006/relationships/hyperlink" Target="http://univerhelper.ru/wp-content/uploads/2019/01/image-613.png" TargetMode="External"/><Relationship Id="rId331" Type="http://schemas.openxmlformats.org/officeDocument/2006/relationships/image" Target="media/image161.png"/><Relationship Id="rId1" Type="http://schemas.openxmlformats.org/officeDocument/2006/relationships/styles" Target="styles.xml"/><Relationship Id="rId212" Type="http://schemas.openxmlformats.org/officeDocument/2006/relationships/hyperlink" Target="http://univerhelper.ru/wp-content/uploads/2019/01/image-625.png" TargetMode="External"/><Relationship Id="rId233" Type="http://schemas.openxmlformats.org/officeDocument/2006/relationships/image" Target="media/image113.png"/><Relationship Id="rId254" Type="http://schemas.openxmlformats.org/officeDocument/2006/relationships/hyperlink" Target="http://univerhelper.ru/wp-content/uploads/2019/01/image-646.png" TargetMode="External"/><Relationship Id="rId28" Type="http://schemas.openxmlformats.org/officeDocument/2006/relationships/hyperlink" Target="http://univerhelper.ru/wp-content/uploads/2019/01/image-532.png" TargetMode="External"/><Relationship Id="rId49" Type="http://schemas.openxmlformats.org/officeDocument/2006/relationships/image" Target="media/image23.png"/><Relationship Id="rId114" Type="http://schemas.openxmlformats.org/officeDocument/2006/relationships/hyperlink" Target="http://univerhelper.ru/wp-content/uploads/2019/01/image-579.png" TargetMode="External"/><Relationship Id="rId275" Type="http://schemas.openxmlformats.org/officeDocument/2006/relationships/image" Target="media/image134.png"/><Relationship Id="rId296" Type="http://schemas.openxmlformats.org/officeDocument/2006/relationships/hyperlink" Target="http://univerhelper.ru/wp-content/uploads/2019/01/image-666.png" TargetMode="External"/><Relationship Id="rId300" Type="http://schemas.openxmlformats.org/officeDocument/2006/relationships/hyperlink" Target="http://univerhelper.ru/wp-content/uploads/2019/01/image-668.png" TargetMode="External"/><Relationship Id="rId60" Type="http://schemas.openxmlformats.org/officeDocument/2006/relationships/hyperlink" Target="http://univerhelper.ru/wp-content/uploads/2019/01/image-548.png" TargetMode="External"/><Relationship Id="rId81" Type="http://schemas.openxmlformats.org/officeDocument/2006/relationships/image" Target="media/image39.png"/><Relationship Id="rId135" Type="http://schemas.openxmlformats.org/officeDocument/2006/relationships/image" Target="media/image66.png"/><Relationship Id="rId156" Type="http://schemas.openxmlformats.org/officeDocument/2006/relationships/hyperlink" Target="http://univerhelper.ru/wp-content/uploads/2019/01/image-599.png" TargetMode="External"/><Relationship Id="rId177" Type="http://schemas.openxmlformats.org/officeDocument/2006/relationships/hyperlink" Target="http://univerhelper.ru/wp-content/uploads/2019/01/image-608.png" TargetMode="External"/><Relationship Id="rId198" Type="http://schemas.openxmlformats.org/officeDocument/2006/relationships/image" Target="media/image96.png"/><Relationship Id="rId321" Type="http://schemas.openxmlformats.org/officeDocument/2006/relationships/image" Target="media/image156.png"/><Relationship Id="rId342" Type="http://schemas.openxmlformats.org/officeDocument/2006/relationships/fontTable" Target="fontTable.xml"/><Relationship Id="rId202" Type="http://schemas.openxmlformats.org/officeDocument/2006/relationships/image" Target="media/image98.png"/><Relationship Id="rId223" Type="http://schemas.openxmlformats.org/officeDocument/2006/relationships/image" Target="media/image108.png"/><Relationship Id="rId244" Type="http://schemas.openxmlformats.org/officeDocument/2006/relationships/hyperlink" Target="http://univerhelper.ru/wp-content/uploads/2019/01/image-641.png" TargetMode="External"/><Relationship Id="rId18" Type="http://schemas.openxmlformats.org/officeDocument/2006/relationships/hyperlink" Target="http://univerhelper.ru/wp-content/uploads/2019/01/image-527.png" TargetMode="External"/><Relationship Id="rId39" Type="http://schemas.openxmlformats.org/officeDocument/2006/relationships/image" Target="media/image18.png"/><Relationship Id="rId265" Type="http://schemas.openxmlformats.org/officeDocument/2006/relationships/image" Target="media/image129.png"/><Relationship Id="rId286" Type="http://schemas.openxmlformats.org/officeDocument/2006/relationships/hyperlink" Target="http://univerhelper.ru/wp-content/uploads/2019/01/image-662.png" TargetMode="External"/><Relationship Id="rId50" Type="http://schemas.openxmlformats.org/officeDocument/2006/relationships/hyperlink" Target="http://univerhelper.ru/wp-content/uploads/2019/01/image-543.png" TargetMode="External"/><Relationship Id="rId104" Type="http://schemas.openxmlformats.org/officeDocument/2006/relationships/hyperlink" Target="http://univerhelper.ru/wp-content/uploads/2019/01/image-574.png" TargetMode="External"/><Relationship Id="rId125" Type="http://schemas.openxmlformats.org/officeDocument/2006/relationships/image" Target="media/image61.png"/><Relationship Id="rId146" Type="http://schemas.openxmlformats.org/officeDocument/2006/relationships/hyperlink" Target="http://univerhelper.ru/wp-content/uploads/2019/01/image-594.png" TargetMode="External"/><Relationship Id="rId167" Type="http://schemas.openxmlformats.org/officeDocument/2006/relationships/hyperlink" Target="http://univerhelper.ru/vish_geod/ortometricheskie-vysoty-normalnye-vysoty/" TargetMode="External"/><Relationship Id="rId188" Type="http://schemas.openxmlformats.org/officeDocument/2006/relationships/image" Target="media/image91.png"/><Relationship Id="rId311" Type="http://schemas.openxmlformats.org/officeDocument/2006/relationships/image" Target="media/image151.png"/><Relationship Id="rId332" Type="http://schemas.openxmlformats.org/officeDocument/2006/relationships/hyperlink" Target="http://univerhelper.ru/wp-content/uploads/2019/01/image-910.png" TargetMode="External"/><Relationship Id="rId71" Type="http://schemas.openxmlformats.org/officeDocument/2006/relationships/image" Target="media/image34.png"/><Relationship Id="rId92" Type="http://schemas.openxmlformats.org/officeDocument/2006/relationships/hyperlink" Target="http://univerhelper.ru/wp-content/uploads/2019/01/image-564.png" TargetMode="External"/><Relationship Id="rId213" Type="http://schemas.openxmlformats.org/officeDocument/2006/relationships/image" Target="media/image103.png"/><Relationship Id="rId234" Type="http://schemas.openxmlformats.org/officeDocument/2006/relationships/hyperlink" Target="http://univerhelper.ru/wp-content/uploads/2019/01/image-636.png" TargetMode="External"/><Relationship Id="rId2" Type="http://schemas.openxmlformats.org/officeDocument/2006/relationships/settings" Target="settings.xml"/><Relationship Id="rId29" Type="http://schemas.openxmlformats.org/officeDocument/2006/relationships/image" Target="media/image13.png"/><Relationship Id="rId255" Type="http://schemas.openxmlformats.org/officeDocument/2006/relationships/image" Target="media/image124.png"/><Relationship Id="rId276" Type="http://schemas.openxmlformats.org/officeDocument/2006/relationships/hyperlink" Target="http://univerhelper.ru/wp-content/uploads/2019/01/image-657.png" TargetMode="External"/><Relationship Id="rId297" Type="http://schemas.openxmlformats.org/officeDocument/2006/relationships/image" Target="media/image144.png"/><Relationship Id="rId40" Type="http://schemas.openxmlformats.org/officeDocument/2006/relationships/hyperlink" Target="http://univerhelper.ru/wp-content/uploads/2019/01/image-538.png" TargetMode="External"/><Relationship Id="rId115" Type="http://schemas.openxmlformats.org/officeDocument/2006/relationships/image" Target="media/image56.png"/><Relationship Id="rId136" Type="http://schemas.openxmlformats.org/officeDocument/2006/relationships/hyperlink" Target="http://univerhelper.ru/wp-content/uploads/2019/01/image-589.png" TargetMode="External"/><Relationship Id="rId157" Type="http://schemas.openxmlformats.org/officeDocument/2006/relationships/image" Target="media/image77.png"/><Relationship Id="rId178" Type="http://schemas.openxmlformats.org/officeDocument/2006/relationships/image" Target="media/image86.png"/><Relationship Id="rId301" Type="http://schemas.openxmlformats.org/officeDocument/2006/relationships/image" Target="media/image146.png"/><Relationship Id="rId322" Type="http://schemas.openxmlformats.org/officeDocument/2006/relationships/hyperlink" Target="http://univerhelper.ru/wp-content/uploads/2019/01/image-905.png" TargetMode="External"/><Relationship Id="rId343" Type="http://schemas.openxmlformats.org/officeDocument/2006/relationships/theme" Target="theme/theme1.xml"/><Relationship Id="rId61" Type="http://schemas.openxmlformats.org/officeDocument/2006/relationships/image" Target="media/image29.png"/><Relationship Id="rId82" Type="http://schemas.openxmlformats.org/officeDocument/2006/relationships/hyperlink" Target="http://univerhelper.ru/wp-content/uploads/2019/01/image-559.png" TargetMode="External"/><Relationship Id="rId199" Type="http://schemas.openxmlformats.org/officeDocument/2006/relationships/hyperlink" Target="http://univerhelper.ru/wp-content/uploads/2019/01/image-619.png" TargetMode="External"/><Relationship Id="rId203" Type="http://schemas.openxmlformats.org/officeDocument/2006/relationships/hyperlink" Target="http://univerhelper.ru/wp-content/uploads/2019/01/image-621.png" TargetMode="External"/><Relationship Id="rId19" Type="http://schemas.openxmlformats.org/officeDocument/2006/relationships/image" Target="media/image8.png"/><Relationship Id="rId224" Type="http://schemas.openxmlformats.org/officeDocument/2006/relationships/hyperlink" Target="http://univerhelper.ru/wp-content/uploads/2019/01/image-631.png" TargetMode="External"/><Relationship Id="rId245" Type="http://schemas.openxmlformats.org/officeDocument/2006/relationships/image" Target="media/image119.png"/><Relationship Id="rId266" Type="http://schemas.openxmlformats.org/officeDocument/2006/relationships/hyperlink" Target="http://univerhelper.ru/wp-content/uploads/2019/01/image-652.png" TargetMode="External"/><Relationship Id="rId287" Type="http://schemas.openxmlformats.org/officeDocument/2006/relationships/image" Target="media/image140.png"/><Relationship Id="rId30" Type="http://schemas.openxmlformats.org/officeDocument/2006/relationships/hyperlink" Target="http://univerhelper.ru/wp-content/uploads/2019/01/image-533.png" TargetMode="External"/><Relationship Id="rId105" Type="http://schemas.openxmlformats.org/officeDocument/2006/relationships/image" Target="media/image51.png"/><Relationship Id="rId126" Type="http://schemas.openxmlformats.org/officeDocument/2006/relationships/hyperlink" Target="http://univerhelper.ru/wp-content/uploads/2019/01/image-585.png" TargetMode="External"/><Relationship Id="rId147" Type="http://schemas.openxmlformats.org/officeDocument/2006/relationships/image" Target="media/image72.png"/><Relationship Id="rId168" Type="http://schemas.openxmlformats.org/officeDocument/2006/relationships/hyperlink" Target="http://univerhelper.ru/vish_geod/teoreticheskaja-nevjazka-zamknutogo-poligona-dinamicheskie-vysoty/" TargetMode="External"/><Relationship Id="rId312" Type="http://schemas.openxmlformats.org/officeDocument/2006/relationships/hyperlink" Target="http://univerhelper.ru/wp-content/uploads/2019/01/image-674.png" TargetMode="External"/><Relationship Id="rId333" Type="http://schemas.openxmlformats.org/officeDocument/2006/relationships/image" Target="media/image162.png"/><Relationship Id="rId51" Type="http://schemas.openxmlformats.org/officeDocument/2006/relationships/image" Target="media/image24.png"/><Relationship Id="rId72" Type="http://schemas.openxmlformats.org/officeDocument/2006/relationships/hyperlink" Target="http://univerhelper.ru/wp-content/uploads/2019/01/image-554.png" TargetMode="External"/><Relationship Id="rId93" Type="http://schemas.openxmlformats.org/officeDocument/2006/relationships/image" Target="media/image45.png"/><Relationship Id="rId189" Type="http://schemas.openxmlformats.org/officeDocument/2006/relationships/hyperlink" Target="http://univerhelper.ru/wp-content/uploads/2019/01/image-614.png" TargetMode="External"/><Relationship Id="rId3" Type="http://schemas.openxmlformats.org/officeDocument/2006/relationships/webSettings" Target="webSettings.xml"/><Relationship Id="rId214" Type="http://schemas.openxmlformats.org/officeDocument/2006/relationships/hyperlink" Target="http://univerhelper.ru/wp-content/uploads/2019/01/image-626.png" TargetMode="External"/><Relationship Id="rId235" Type="http://schemas.openxmlformats.org/officeDocument/2006/relationships/image" Target="media/image114.png"/><Relationship Id="rId256" Type="http://schemas.openxmlformats.org/officeDocument/2006/relationships/hyperlink" Target="http://univerhelper.ru/wp-content/uploads/2019/01/image-647.png" TargetMode="External"/><Relationship Id="rId277" Type="http://schemas.openxmlformats.org/officeDocument/2006/relationships/image" Target="media/image135.png"/><Relationship Id="rId298" Type="http://schemas.openxmlformats.org/officeDocument/2006/relationships/hyperlink" Target="http://univerhelper.ru/wp-content/uploads/2019/01/image-667.png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45</TotalTime>
  <Pages>1</Pages>
  <Words>9353</Words>
  <Characters>53317</Characters>
  <Application>Microsoft Office Word</Application>
  <DocSecurity>0</DocSecurity>
  <Lines>444</Lines>
  <Paragraphs>125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62545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Владимир</dc:creator>
  <cp:keywords/>
  <dc:description/>
  <cp:lastModifiedBy>Владимир</cp:lastModifiedBy>
  <cp:revision>6</cp:revision>
  <dcterms:created xsi:type="dcterms:W3CDTF">2021-01-21T09:24:00Z</dcterms:created>
  <dcterms:modified xsi:type="dcterms:W3CDTF">2024-10-03T08:25:00Z</dcterms:modified>
</cp:coreProperties>
</file>